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B986" w14:textId="5AE7BDDD" w:rsidR="00923F85" w:rsidRDefault="00AC7DF2" w:rsidP="00F26D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40" w:lineRule="auto"/>
        <w:jc w:val="center"/>
        <w:rPr>
          <w:rFonts w:ascii="Times New Roman" w:eastAsia="Times New Roman" w:hAnsi="Times New Roman" w:cs="Times New Roman"/>
          <w:b/>
          <w:bCs/>
          <w:color w:val="auto"/>
          <w:sz w:val="24"/>
          <w:szCs w:val="24"/>
          <w:bdr w:val="none" w:sz="0" w:space="0" w:color="auto"/>
        </w:rPr>
      </w:pPr>
      <w:r w:rsidRPr="00307F5B">
        <w:rPr>
          <w:rFonts w:ascii="Times New Roman" w:eastAsia="Times New Roman" w:hAnsi="Times New Roman" w:cs="Times New Roman"/>
          <w:b/>
          <w:bCs/>
          <w:color w:val="auto"/>
          <w:sz w:val="24"/>
          <w:szCs w:val="24"/>
          <w:bdr w:val="none" w:sz="0" w:space="0" w:color="auto"/>
        </w:rPr>
        <w:t>Comunicato stampa</w:t>
      </w:r>
    </w:p>
    <w:p w14:paraId="322B3C20" w14:textId="77777777" w:rsidR="00156277" w:rsidRDefault="00156277" w:rsidP="0014459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b/>
          <w:bCs/>
          <w:color w:val="auto"/>
          <w:sz w:val="48"/>
          <w:szCs w:val="48"/>
          <w:bdr w:val="none" w:sz="0" w:space="0" w:color="auto"/>
        </w:rPr>
      </w:pPr>
      <w:r w:rsidRPr="00156277">
        <w:rPr>
          <w:rFonts w:ascii="Times New Roman" w:eastAsia="Times New Roman" w:hAnsi="Times New Roman" w:cs="Times New Roman"/>
          <w:b/>
          <w:bCs/>
          <w:color w:val="auto"/>
          <w:sz w:val="48"/>
          <w:szCs w:val="48"/>
          <w:bdr w:val="none" w:sz="0" w:space="0" w:color="auto"/>
        </w:rPr>
        <w:t>Dmitry Matvienko torna al Teatro San Carlo</w:t>
      </w:r>
    </w:p>
    <w:p w14:paraId="26794C85" w14:textId="7D3D4273" w:rsidR="00144593" w:rsidRPr="00144593" w:rsidRDefault="00144593" w:rsidP="00144593">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ascii="Times New Roman" w:eastAsia="Times New Roman" w:hAnsi="Times New Roman" w:cs="Times New Roman"/>
          <w:i/>
          <w:iCs/>
          <w:color w:val="auto"/>
          <w:sz w:val="36"/>
          <w:szCs w:val="36"/>
          <w:bdr w:val="none" w:sz="0" w:space="0" w:color="auto"/>
        </w:rPr>
      </w:pPr>
      <w:r w:rsidRPr="00144593">
        <w:rPr>
          <w:rFonts w:ascii="Times New Roman" w:eastAsia="Times New Roman" w:hAnsi="Times New Roman" w:cs="Times New Roman"/>
          <w:b/>
          <w:bCs/>
          <w:color w:val="auto"/>
          <w:sz w:val="28"/>
          <w:szCs w:val="28"/>
          <w:bdr w:val="none" w:sz="0" w:space="0" w:color="auto"/>
        </w:rPr>
        <w:t>In programma Mozart e Mahler, con il soprano Marina Monzó</w:t>
      </w:r>
    </w:p>
    <w:p w14:paraId="462750B1" w14:textId="77777777" w:rsidR="00144593" w:rsidRDefault="00144593" w:rsidP="00F10D0E">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i/>
          <w:iCs/>
          <w:color w:val="auto"/>
          <w:sz w:val="24"/>
          <w:szCs w:val="24"/>
          <w:bdr w:val="none" w:sz="0" w:space="0" w:color="auto"/>
        </w:rPr>
      </w:pPr>
    </w:p>
    <w:p w14:paraId="10385B5B" w14:textId="6F84F74B" w:rsidR="00156277" w:rsidRPr="00156277" w:rsidRDefault="001E4E64"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BE03C1">
        <w:rPr>
          <w:rFonts w:ascii="Times New Roman" w:eastAsia="Times New Roman" w:hAnsi="Times New Roman" w:cs="Times New Roman"/>
          <w:i/>
          <w:iCs/>
          <w:color w:val="auto"/>
          <w:sz w:val="24"/>
          <w:szCs w:val="24"/>
          <w:bdr w:val="none" w:sz="0" w:space="0" w:color="auto"/>
        </w:rPr>
        <w:t xml:space="preserve">Napoli, </w:t>
      </w:r>
      <w:r w:rsidR="00144593">
        <w:rPr>
          <w:rFonts w:ascii="Times New Roman" w:eastAsia="Times New Roman" w:hAnsi="Times New Roman" w:cs="Times New Roman"/>
          <w:i/>
          <w:iCs/>
          <w:color w:val="auto"/>
          <w:sz w:val="24"/>
          <w:szCs w:val="24"/>
          <w:bdr w:val="none" w:sz="0" w:space="0" w:color="auto"/>
        </w:rPr>
        <w:t xml:space="preserve">21 </w:t>
      </w:r>
      <w:r w:rsidR="00297FB0">
        <w:rPr>
          <w:rFonts w:ascii="Times New Roman" w:eastAsia="Times New Roman" w:hAnsi="Times New Roman" w:cs="Times New Roman"/>
          <w:i/>
          <w:iCs/>
          <w:color w:val="auto"/>
          <w:sz w:val="24"/>
          <w:szCs w:val="24"/>
          <w:bdr w:val="none" w:sz="0" w:space="0" w:color="auto"/>
        </w:rPr>
        <w:t xml:space="preserve">marzo </w:t>
      </w:r>
      <w:r w:rsidRPr="00BE03C1">
        <w:rPr>
          <w:rFonts w:ascii="Times New Roman" w:eastAsia="Times New Roman" w:hAnsi="Times New Roman" w:cs="Times New Roman"/>
          <w:i/>
          <w:iCs/>
          <w:color w:val="auto"/>
          <w:sz w:val="24"/>
          <w:szCs w:val="24"/>
          <w:bdr w:val="none" w:sz="0" w:space="0" w:color="auto"/>
        </w:rPr>
        <w:t>2026</w:t>
      </w:r>
      <w:r w:rsidRPr="00BE03C1">
        <w:rPr>
          <w:rFonts w:ascii="Times New Roman" w:eastAsia="Times New Roman" w:hAnsi="Times New Roman" w:cs="Times New Roman"/>
          <w:color w:val="auto"/>
          <w:sz w:val="24"/>
          <w:szCs w:val="24"/>
          <w:bdr w:val="none" w:sz="0" w:space="0" w:color="auto"/>
        </w:rPr>
        <w:t xml:space="preserve"> </w:t>
      </w:r>
      <w:r w:rsidR="00F10D0E">
        <w:rPr>
          <w:rFonts w:ascii="Times New Roman" w:eastAsia="Times New Roman" w:hAnsi="Times New Roman" w:cs="Times New Roman"/>
          <w:color w:val="auto"/>
          <w:sz w:val="24"/>
          <w:szCs w:val="24"/>
          <w:bdr w:val="none" w:sz="0" w:space="0" w:color="auto"/>
        </w:rPr>
        <w:t>–</w:t>
      </w:r>
      <w:r w:rsidR="00C71510">
        <w:rPr>
          <w:rFonts w:ascii="Times New Roman" w:eastAsia="Times New Roman" w:hAnsi="Times New Roman" w:cs="Times New Roman"/>
          <w:color w:val="auto"/>
          <w:sz w:val="24"/>
          <w:szCs w:val="24"/>
          <w:bdr w:val="none" w:sz="0" w:space="0" w:color="auto"/>
        </w:rPr>
        <w:t xml:space="preserve"> </w:t>
      </w:r>
      <w:r w:rsidR="00156277" w:rsidRPr="00156277">
        <w:rPr>
          <w:rFonts w:ascii="Times New Roman" w:eastAsia="Times New Roman" w:hAnsi="Times New Roman" w:cs="Times New Roman"/>
          <w:b/>
          <w:bCs/>
          <w:color w:val="auto"/>
          <w:sz w:val="24"/>
          <w:szCs w:val="24"/>
          <w:bdr w:val="none" w:sz="0" w:space="0" w:color="auto"/>
        </w:rPr>
        <w:t>Dmitry Matvienko</w:t>
      </w:r>
      <w:r w:rsidR="00156277" w:rsidRPr="00156277">
        <w:rPr>
          <w:rFonts w:ascii="Times New Roman" w:eastAsia="Times New Roman" w:hAnsi="Times New Roman" w:cs="Times New Roman"/>
          <w:color w:val="auto"/>
          <w:sz w:val="24"/>
          <w:szCs w:val="24"/>
          <w:bdr w:val="none" w:sz="0" w:space="0" w:color="auto"/>
        </w:rPr>
        <w:t xml:space="preserve"> torna al </w:t>
      </w:r>
      <w:r w:rsidR="00156277" w:rsidRPr="00156277">
        <w:rPr>
          <w:rFonts w:ascii="Times New Roman" w:eastAsia="Times New Roman" w:hAnsi="Times New Roman" w:cs="Times New Roman"/>
          <w:b/>
          <w:bCs/>
          <w:color w:val="auto"/>
          <w:sz w:val="24"/>
          <w:szCs w:val="24"/>
          <w:bdr w:val="none" w:sz="0" w:space="0" w:color="auto"/>
        </w:rPr>
        <w:t>Teatro di San Carlo</w:t>
      </w:r>
      <w:r w:rsidR="00156277" w:rsidRPr="00156277">
        <w:rPr>
          <w:rFonts w:ascii="Times New Roman" w:eastAsia="Times New Roman" w:hAnsi="Times New Roman" w:cs="Times New Roman"/>
          <w:color w:val="auto"/>
          <w:sz w:val="24"/>
          <w:szCs w:val="24"/>
          <w:bdr w:val="none" w:sz="0" w:space="0" w:color="auto"/>
        </w:rPr>
        <w:t xml:space="preserve">, </w:t>
      </w:r>
      <w:r w:rsidR="00156277" w:rsidRPr="00156277">
        <w:rPr>
          <w:rFonts w:ascii="Times New Roman" w:eastAsia="Times New Roman" w:hAnsi="Times New Roman" w:cs="Times New Roman"/>
          <w:b/>
          <w:bCs/>
          <w:color w:val="auto"/>
          <w:sz w:val="24"/>
          <w:szCs w:val="24"/>
          <w:bdr w:val="none" w:sz="0" w:space="0" w:color="auto"/>
        </w:rPr>
        <w:t>domenica 22 marzo 2026</w:t>
      </w:r>
      <w:r w:rsidR="00156277" w:rsidRPr="00156277">
        <w:rPr>
          <w:rFonts w:ascii="Times New Roman" w:eastAsia="Times New Roman" w:hAnsi="Times New Roman" w:cs="Times New Roman"/>
          <w:color w:val="auto"/>
          <w:sz w:val="24"/>
          <w:szCs w:val="24"/>
          <w:bdr w:val="none" w:sz="0" w:space="0" w:color="auto"/>
        </w:rPr>
        <w:t xml:space="preserve"> (ore 19:00), per il prossimo appuntamento della </w:t>
      </w:r>
      <w:r w:rsidR="00156277" w:rsidRPr="00156277">
        <w:rPr>
          <w:rFonts w:ascii="Times New Roman" w:eastAsia="Times New Roman" w:hAnsi="Times New Roman" w:cs="Times New Roman"/>
          <w:b/>
          <w:bCs/>
          <w:color w:val="auto"/>
          <w:sz w:val="24"/>
          <w:szCs w:val="24"/>
          <w:bdr w:val="none" w:sz="0" w:space="0" w:color="auto"/>
        </w:rPr>
        <w:t>Stagione di Concerti 2025/2026</w:t>
      </w:r>
      <w:r w:rsidR="00156277" w:rsidRPr="00156277">
        <w:rPr>
          <w:rFonts w:ascii="Times New Roman" w:eastAsia="Times New Roman" w:hAnsi="Times New Roman" w:cs="Times New Roman"/>
          <w:color w:val="auto"/>
          <w:sz w:val="24"/>
          <w:szCs w:val="24"/>
          <w:bdr w:val="none" w:sz="0" w:space="0" w:color="auto"/>
        </w:rPr>
        <w:t>. Il direttore bielorusso, primo premio al concorso Malko, sarà alla guida dell’</w:t>
      </w:r>
      <w:r w:rsidR="00156277" w:rsidRPr="00156277">
        <w:rPr>
          <w:rFonts w:ascii="Times New Roman" w:eastAsia="Times New Roman" w:hAnsi="Times New Roman" w:cs="Times New Roman"/>
          <w:b/>
          <w:bCs/>
          <w:color w:val="auto"/>
          <w:sz w:val="24"/>
          <w:szCs w:val="24"/>
          <w:bdr w:val="none" w:sz="0" w:space="0" w:color="auto"/>
        </w:rPr>
        <w:t>Orchestra del Lirico di Napoli</w:t>
      </w:r>
      <w:r w:rsidR="00156277" w:rsidRPr="00156277">
        <w:rPr>
          <w:rFonts w:ascii="Times New Roman" w:eastAsia="Times New Roman" w:hAnsi="Times New Roman" w:cs="Times New Roman"/>
          <w:color w:val="auto"/>
          <w:sz w:val="24"/>
          <w:szCs w:val="24"/>
          <w:bdr w:val="none" w:sz="0" w:space="0" w:color="auto"/>
        </w:rPr>
        <w:t xml:space="preserve"> nella </w:t>
      </w:r>
      <w:r w:rsidR="00156277" w:rsidRPr="00156277">
        <w:rPr>
          <w:rFonts w:ascii="Times New Roman" w:eastAsia="Times New Roman" w:hAnsi="Times New Roman" w:cs="Times New Roman"/>
          <w:b/>
          <w:bCs/>
          <w:color w:val="auto"/>
          <w:sz w:val="24"/>
          <w:szCs w:val="24"/>
          <w:bdr w:val="none" w:sz="0" w:space="0" w:color="auto"/>
        </w:rPr>
        <w:t>Sinfonia “Haffner” di Wolfgang Amadeus Mozart</w:t>
      </w:r>
      <w:r w:rsidR="00156277" w:rsidRPr="00156277">
        <w:rPr>
          <w:rFonts w:ascii="Times New Roman" w:eastAsia="Times New Roman" w:hAnsi="Times New Roman" w:cs="Times New Roman"/>
          <w:color w:val="auto"/>
          <w:sz w:val="24"/>
          <w:szCs w:val="24"/>
          <w:bdr w:val="none" w:sz="0" w:space="0" w:color="auto"/>
        </w:rPr>
        <w:t xml:space="preserve">. Nella seconda parte, la </w:t>
      </w:r>
      <w:r w:rsidR="00156277" w:rsidRPr="00156277">
        <w:rPr>
          <w:rFonts w:ascii="Times New Roman" w:eastAsia="Times New Roman" w:hAnsi="Times New Roman" w:cs="Times New Roman"/>
          <w:b/>
          <w:bCs/>
          <w:color w:val="auto"/>
          <w:sz w:val="24"/>
          <w:szCs w:val="24"/>
          <w:bdr w:val="none" w:sz="0" w:space="0" w:color="auto"/>
        </w:rPr>
        <w:t>Sinfonia n. 4 di Gustav Mahler</w:t>
      </w:r>
      <w:r w:rsidR="00156277" w:rsidRPr="00156277">
        <w:rPr>
          <w:rFonts w:ascii="Times New Roman" w:eastAsia="Times New Roman" w:hAnsi="Times New Roman" w:cs="Times New Roman"/>
          <w:color w:val="auto"/>
          <w:sz w:val="24"/>
          <w:szCs w:val="24"/>
          <w:bdr w:val="none" w:sz="0" w:space="0" w:color="auto"/>
        </w:rPr>
        <w:t xml:space="preserve">, il cui Lied conclusivo “Das </w:t>
      </w:r>
      <w:proofErr w:type="spellStart"/>
      <w:r w:rsidR="00156277" w:rsidRPr="00156277">
        <w:rPr>
          <w:rFonts w:ascii="Times New Roman" w:eastAsia="Times New Roman" w:hAnsi="Times New Roman" w:cs="Times New Roman"/>
          <w:color w:val="auto"/>
          <w:sz w:val="24"/>
          <w:szCs w:val="24"/>
          <w:bdr w:val="none" w:sz="0" w:space="0" w:color="auto"/>
        </w:rPr>
        <w:t>himmlische</w:t>
      </w:r>
      <w:proofErr w:type="spellEnd"/>
      <w:r w:rsidR="00156277" w:rsidRPr="00156277">
        <w:rPr>
          <w:rFonts w:ascii="Times New Roman" w:eastAsia="Times New Roman" w:hAnsi="Times New Roman" w:cs="Times New Roman"/>
          <w:color w:val="auto"/>
          <w:sz w:val="24"/>
          <w:szCs w:val="24"/>
          <w:bdr w:val="none" w:sz="0" w:space="0" w:color="auto"/>
        </w:rPr>
        <w:t xml:space="preserve"> Leben” è affidat</w:t>
      </w:r>
      <w:r w:rsidR="00156277">
        <w:rPr>
          <w:rFonts w:ascii="Times New Roman" w:eastAsia="Times New Roman" w:hAnsi="Times New Roman" w:cs="Times New Roman"/>
          <w:color w:val="auto"/>
          <w:sz w:val="24"/>
          <w:szCs w:val="24"/>
          <w:bdr w:val="none" w:sz="0" w:space="0" w:color="auto"/>
        </w:rPr>
        <w:t>o</w:t>
      </w:r>
      <w:r w:rsidR="00156277" w:rsidRPr="00156277">
        <w:rPr>
          <w:rFonts w:ascii="Times New Roman" w:eastAsia="Times New Roman" w:hAnsi="Times New Roman" w:cs="Times New Roman"/>
          <w:color w:val="auto"/>
          <w:sz w:val="24"/>
          <w:szCs w:val="24"/>
          <w:bdr w:val="none" w:sz="0" w:space="0" w:color="auto"/>
        </w:rPr>
        <w:t xml:space="preserve"> al soprano </w:t>
      </w:r>
      <w:r w:rsidR="00156277" w:rsidRPr="00156277">
        <w:rPr>
          <w:rFonts w:ascii="Times New Roman" w:eastAsia="Times New Roman" w:hAnsi="Times New Roman" w:cs="Times New Roman"/>
          <w:b/>
          <w:bCs/>
          <w:color w:val="auto"/>
          <w:sz w:val="24"/>
          <w:szCs w:val="24"/>
          <w:bdr w:val="none" w:sz="0" w:space="0" w:color="auto"/>
        </w:rPr>
        <w:t>Marina Monzó</w:t>
      </w:r>
      <w:r w:rsidR="00156277" w:rsidRPr="00156277">
        <w:rPr>
          <w:rFonts w:ascii="Times New Roman" w:eastAsia="Times New Roman" w:hAnsi="Times New Roman" w:cs="Times New Roman"/>
          <w:color w:val="auto"/>
          <w:sz w:val="24"/>
          <w:szCs w:val="24"/>
          <w:bdr w:val="none" w:sz="0" w:space="0" w:color="auto"/>
        </w:rPr>
        <w:t>.</w:t>
      </w:r>
    </w:p>
    <w:p w14:paraId="5D15720C" w14:textId="77777777" w:rsidR="00156277" w:rsidRP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1AC514D9" w14:textId="77777777" w:rsid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156277">
        <w:rPr>
          <w:rFonts w:ascii="Times New Roman" w:eastAsia="Times New Roman" w:hAnsi="Times New Roman" w:cs="Times New Roman"/>
          <w:color w:val="auto"/>
          <w:sz w:val="24"/>
          <w:szCs w:val="24"/>
          <w:bdr w:val="none" w:sz="0" w:space="0" w:color="auto"/>
        </w:rPr>
        <w:t>Un saldo rapporto con il Classicismo lega le due sinfonie in programma: per quanto lontane nel linguaggio, le unisce una comune idea di forma. Mozart ne offre un modello compiuto, ma in Mahler diventa oggetto di rielaborazione: un principio costruttivo che, pur trasformandosi, continua a orientare l’organizzazione del discorso musicale.</w:t>
      </w:r>
    </w:p>
    <w:p w14:paraId="0AF550FB" w14:textId="77777777" w:rsidR="00156277" w:rsidRP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15BD7E2F" w14:textId="5C7D139B" w:rsidR="00156277" w:rsidRP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156277">
        <w:rPr>
          <w:rFonts w:ascii="Times New Roman" w:eastAsia="Times New Roman" w:hAnsi="Times New Roman" w:cs="Times New Roman"/>
          <w:color w:val="auto"/>
          <w:sz w:val="24"/>
          <w:szCs w:val="24"/>
          <w:bdr w:val="none" w:sz="0" w:space="0" w:color="auto"/>
        </w:rPr>
        <w:t xml:space="preserve">Prima delle sei sinfonie del periodo viennese, la </w:t>
      </w:r>
      <w:r w:rsidRPr="00156277">
        <w:rPr>
          <w:rFonts w:ascii="Times New Roman" w:eastAsia="Times New Roman" w:hAnsi="Times New Roman" w:cs="Times New Roman"/>
          <w:b/>
          <w:bCs/>
          <w:color w:val="auto"/>
          <w:sz w:val="24"/>
          <w:szCs w:val="24"/>
          <w:bdr w:val="none" w:sz="0" w:space="0" w:color="auto"/>
        </w:rPr>
        <w:t>Sinfonia n. 35 in re maggiore, K 385</w:t>
      </w:r>
      <w:r w:rsidRPr="00156277">
        <w:rPr>
          <w:rFonts w:ascii="Times New Roman" w:eastAsia="Times New Roman" w:hAnsi="Times New Roman" w:cs="Times New Roman"/>
          <w:color w:val="auto"/>
          <w:sz w:val="24"/>
          <w:szCs w:val="24"/>
          <w:bdr w:val="none" w:sz="0" w:space="0" w:color="auto"/>
        </w:rPr>
        <w:t xml:space="preserve"> fu scritta nel 1782. La commissione giunge improvvisa da Salisburgo, tramite il padre Leopold, mentre Mozart è impegnato con la preparazione de </w:t>
      </w:r>
      <w:r w:rsidRPr="00156277">
        <w:rPr>
          <w:rFonts w:ascii="Times New Roman" w:eastAsia="Times New Roman" w:hAnsi="Times New Roman" w:cs="Times New Roman"/>
          <w:i/>
          <w:iCs/>
          <w:color w:val="auto"/>
          <w:sz w:val="24"/>
          <w:szCs w:val="24"/>
          <w:bdr w:val="none" w:sz="0" w:space="0" w:color="auto"/>
        </w:rPr>
        <w:t>Il ratto dal serraglio</w:t>
      </w:r>
      <w:r w:rsidRPr="00156277">
        <w:rPr>
          <w:rFonts w:ascii="Times New Roman" w:eastAsia="Times New Roman" w:hAnsi="Times New Roman" w:cs="Times New Roman"/>
          <w:color w:val="auto"/>
          <w:sz w:val="24"/>
          <w:szCs w:val="24"/>
          <w:bdr w:val="none" w:sz="0" w:space="0" w:color="auto"/>
        </w:rPr>
        <w:t xml:space="preserve">: la famiglia Haffner desidera da Wolfgang una musica per la nobilitazione di Sigmund. Ne nasce una Serenata in sei tempi, che Mozart richiede al padre nel dicembre dello stesso anno per adattarla a </w:t>
      </w:r>
      <w:r>
        <w:rPr>
          <w:rFonts w:ascii="Times New Roman" w:eastAsia="Times New Roman" w:hAnsi="Times New Roman" w:cs="Times New Roman"/>
          <w:color w:val="auto"/>
          <w:sz w:val="24"/>
          <w:szCs w:val="24"/>
          <w:bdr w:val="none" w:sz="0" w:space="0" w:color="auto"/>
        </w:rPr>
        <w:t>S</w:t>
      </w:r>
      <w:r w:rsidRPr="00156277">
        <w:rPr>
          <w:rFonts w:ascii="Times New Roman" w:eastAsia="Times New Roman" w:hAnsi="Times New Roman" w:cs="Times New Roman"/>
          <w:color w:val="auto"/>
          <w:sz w:val="24"/>
          <w:szCs w:val="24"/>
          <w:bdr w:val="none" w:sz="0" w:space="0" w:color="auto"/>
        </w:rPr>
        <w:t>infonia: ridotta a quattro movimenti, è in questa forma che è oggi conosciuta.</w:t>
      </w:r>
    </w:p>
    <w:p w14:paraId="219E9124" w14:textId="77777777" w:rsidR="00156277" w:rsidRP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5B32D12B" w14:textId="77777777" w:rsidR="00156277" w:rsidRP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156277">
        <w:rPr>
          <w:rFonts w:ascii="Times New Roman" w:eastAsia="Times New Roman" w:hAnsi="Times New Roman" w:cs="Times New Roman"/>
          <w:color w:val="auto"/>
          <w:sz w:val="24"/>
          <w:szCs w:val="24"/>
          <w:bdr w:val="none" w:sz="0" w:space="0" w:color="auto"/>
        </w:rPr>
        <w:t xml:space="preserve">La </w:t>
      </w:r>
      <w:r w:rsidRPr="00156277">
        <w:rPr>
          <w:rFonts w:ascii="Times New Roman" w:eastAsia="Times New Roman" w:hAnsi="Times New Roman" w:cs="Times New Roman"/>
          <w:b/>
          <w:bCs/>
          <w:color w:val="auto"/>
          <w:sz w:val="24"/>
          <w:szCs w:val="24"/>
          <w:bdr w:val="none" w:sz="0" w:space="0" w:color="auto"/>
        </w:rPr>
        <w:t>Sinfonia n. 4</w:t>
      </w:r>
      <w:r w:rsidRPr="00156277">
        <w:rPr>
          <w:rFonts w:ascii="Times New Roman" w:eastAsia="Times New Roman" w:hAnsi="Times New Roman" w:cs="Times New Roman"/>
          <w:color w:val="auto"/>
          <w:sz w:val="24"/>
          <w:szCs w:val="24"/>
          <w:bdr w:val="none" w:sz="0" w:space="0" w:color="auto"/>
        </w:rPr>
        <w:t xml:space="preserve"> chiude idealmente il primo grande ciclo mahleriano legata al mondo poetico delle </w:t>
      </w:r>
      <w:proofErr w:type="spellStart"/>
      <w:r w:rsidRPr="00156277">
        <w:rPr>
          <w:rFonts w:ascii="Times New Roman" w:eastAsia="Times New Roman" w:hAnsi="Times New Roman" w:cs="Times New Roman"/>
          <w:i/>
          <w:iCs/>
          <w:color w:val="auto"/>
          <w:sz w:val="24"/>
          <w:szCs w:val="24"/>
          <w:bdr w:val="none" w:sz="0" w:space="0" w:color="auto"/>
        </w:rPr>
        <w:t>Wunderhorn-Symphonien</w:t>
      </w:r>
      <w:proofErr w:type="spellEnd"/>
      <w:r w:rsidRPr="00156277">
        <w:rPr>
          <w:rFonts w:ascii="Times New Roman" w:eastAsia="Times New Roman" w:hAnsi="Times New Roman" w:cs="Times New Roman"/>
          <w:color w:val="auto"/>
          <w:sz w:val="24"/>
          <w:szCs w:val="24"/>
          <w:bdr w:val="none" w:sz="0" w:space="0" w:color="auto"/>
        </w:rPr>
        <w:t xml:space="preserve">, l'ultima a ricorrere alla parola cantata per esplicitare il proprio orizzonte poetico. Nasce nell’estate del 1899 in un momento decisivo della carriera di Mahler, segnato dagli incarichi alla </w:t>
      </w:r>
      <w:proofErr w:type="spellStart"/>
      <w:r w:rsidRPr="00156277">
        <w:rPr>
          <w:rFonts w:ascii="Times New Roman" w:eastAsia="Times New Roman" w:hAnsi="Times New Roman" w:cs="Times New Roman"/>
          <w:color w:val="auto"/>
          <w:sz w:val="24"/>
          <w:szCs w:val="24"/>
          <w:bdr w:val="none" w:sz="0" w:space="0" w:color="auto"/>
        </w:rPr>
        <w:t>Hofoper</w:t>
      </w:r>
      <w:proofErr w:type="spellEnd"/>
      <w:r w:rsidRPr="00156277">
        <w:rPr>
          <w:rFonts w:ascii="Times New Roman" w:eastAsia="Times New Roman" w:hAnsi="Times New Roman" w:cs="Times New Roman"/>
          <w:color w:val="auto"/>
          <w:sz w:val="24"/>
          <w:szCs w:val="24"/>
          <w:bdr w:val="none" w:sz="0" w:space="0" w:color="auto"/>
        </w:rPr>
        <w:t xml:space="preserve"> e ai Wiener </w:t>
      </w:r>
      <w:proofErr w:type="spellStart"/>
      <w:r w:rsidRPr="00156277">
        <w:rPr>
          <w:rFonts w:ascii="Times New Roman" w:eastAsia="Times New Roman" w:hAnsi="Times New Roman" w:cs="Times New Roman"/>
          <w:color w:val="auto"/>
          <w:sz w:val="24"/>
          <w:szCs w:val="24"/>
          <w:bdr w:val="none" w:sz="0" w:space="0" w:color="auto"/>
        </w:rPr>
        <w:t>Philharmoniker</w:t>
      </w:r>
      <w:proofErr w:type="spellEnd"/>
      <w:r w:rsidRPr="00156277">
        <w:rPr>
          <w:rFonts w:ascii="Times New Roman" w:eastAsia="Times New Roman" w:hAnsi="Times New Roman" w:cs="Times New Roman"/>
          <w:color w:val="auto"/>
          <w:sz w:val="24"/>
          <w:szCs w:val="24"/>
          <w:bdr w:val="none" w:sz="0" w:space="0" w:color="auto"/>
        </w:rPr>
        <w:t xml:space="preserve"> di Vienna. Scrive Bruno Walter al compositore nel 1910: “Ho già parlato del suo anelito struggente di superare l'esistenza terrena; di questo ci parla, in tono raro e commovente, la sua Quarta Sinfonia, la forma più incantevole in cui si sia mai espresso il suo humor”. [...]</w:t>
      </w:r>
    </w:p>
    <w:p w14:paraId="478F3636" w14:textId="77777777" w:rsidR="00156277" w:rsidRP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5C1F9C6B" w14:textId="77777777" w:rsidR="00156277" w:rsidRP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156277">
        <w:rPr>
          <w:rFonts w:ascii="Times New Roman" w:eastAsia="Times New Roman" w:hAnsi="Times New Roman" w:cs="Times New Roman"/>
          <w:color w:val="auto"/>
          <w:sz w:val="24"/>
          <w:szCs w:val="24"/>
          <w:bdr w:val="none" w:sz="0" w:space="0" w:color="auto"/>
        </w:rPr>
        <w:t xml:space="preserve">Direttore Principale dell’Aarhus </w:t>
      </w:r>
      <w:proofErr w:type="spellStart"/>
      <w:r w:rsidRPr="00156277">
        <w:rPr>
          <w:rFonts w:ascii="Times New Roman" w:eastAsia="Times New Roman" w:hAnsi="Times New Roman" w:cs="Times New Roman"/>
          <w:color w:val="auto"/>
          <w:sz w:val="24"/>
          <w:szCs w:val="24"/>
          <w:bdr w:val="none" w:sz="0" w:space="0" w:color="auto"/>
        </w:rPr>
        <w:t>Symfoniorkester</w:t>
      </w:r>
      <w:proofErr w:type="spellEnd"/>
      <w:r w:rsidRPr="00156277">
        <w:rPr>
          <w:rFonts w:ascii="Times New Roman" w:eastAsia="Times New Roman" w:hAnsi="Times New Roman" w:cs="Times New Roman"/>
          <w:color w:val="auto"/>
          <w:sz w:val="24"/>
          <w:szCs w:val="24"/>
          <w:bdr w:val="none" w:sz="0" w:space="0" w:color="auto"/>
        </w:rPr>
        <w:t xml:space="preserve">, </w:t>
      </w:r>
      <w:r w:rsidRPr="00156277">
        <w:rPr>
          <w:rFonts w:ascii="Times New Roman" w:eastAsia="Times New Roman" w:hAnsi="Times New Roman" w:cs="Times New Roman"/>
          <w:b/>
          <w:bCs/>
          <w:color w:val="auto"/>
          <w:sz w:val="24"/>
          <w:szCs w:val="24"/>
          <w:bdr w:val="none" w:sz="0" w:space="0" w:color="auto"/>
        </w:rPr>
        <w:t>Dmitry Matvienko</w:t>
      </w:r>
      <w:r w:rsidRPr="00156277">
        <w:rPr>
          <w:rFonts w:ascii="Times New Roman" w:eastAsia="Times New Roman" w:hAnsi="Times New Roman" w:cs="Times New Roman"/>
          <w:color w:val="auto"/>
          <w:sz w:val="24"/>
          <w:szCs w:val="24"/>
          <w:bdr w:val="none" w:sz="0" w:space="0" w:color="auto"/>
        </w:rPr>
        <w:t xml:space="preserve"> ha collaborato con le maggiori compagini sinfoniche e operistiche internazionali, dai Wiener </w:t>
      </w:r>
      <w:proofErr w:type="spellStart"/>
      <w:r w:rsidRPr="00156277">
        <w:rPr>
          <w:rFonts w:ascii="Times New Roman" w:eastAsia="Times New Roman" w:hAnsi="Times New Roman" w:cs="Times New Roman"/>
          <w:color w:val="auto"/>
          <w:sz w:val="24"/>
          <w:szCs w:val="24"/>
          <w:bdr w:val="none" w:sz="0" w:space="0" w:color="auto"/>
        </w:rPr>
        <w:t>Philharmoniker</w:t>
      </w:r>
      <w:proofErr w:type="spellEnd"/>
      <w:r w:rsidRPr="00156277">
        <w:rPr>
          <w:rFonts w:ascii="Times New Roman" w:eastAsia="Times New Roman" w:hAnsi="Times New Roman" w:cs="Times New Roman"/>
          <w:color w:val="auto"/>
          <w:sz w:val="24"/>
          <w:szCs w:val="24"/>
          <w:bdr w:val="none" w:sz="0" w:space="0" w:color="auto"/>
        </w:rPr>
        <w:t xml:space="preserve"> alla Dallas Symphony, fino alle principali fondazioni liriche italiane, consolidando il proprio profilo artistico attraverso una fitta attività tra Europa, Asia e America. Nato in Bielorussia, si è formato ai Conservatori di San Pietroburgo e Mosca sotto la guida di Teodor Currentzis e Vasily Petrenko. </w:t>
      </w:r>
    </w:p>
    <w:p w14:paraId="43C096CD" w14:textId="77777777" w:rsidR="00156277" w:rsidRP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42ED41C8" w14:textId="4E661FD2" w:rsidR="00517B93"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156277">
        <w:rPr>
          <w:rFonts w:ascii="Times New Roman" w:eastAsia="Times New Roman" w:hAnsi="Times New Roman" w:cs="Times New Roman"/>
          <w:color w:val="auto"/>
          <w:sz w:val="24"/>
          <w:szCs w:val="24"/>
          <w:bdr w:val="none" w:sz="0" w:space="0" w:color="auto"/>
        </w:rPr>
        <w:t xml:space="preserve">Dal debutto a Bilbao nel 2016, </w:t>
      </w:r>
      <w:r w:rsidRPr="00156277">
        <w:rPr>
          <w:rFonts w:ascii="Times New Roman" w:eastAsia="Times New Roman" w:hAnsi="Times New Roman" w:cs="Times New Roman"/>
          <w:b/>
          <w:bCs/>
          <w:color w:val="auto"/>
          <w:sz w:val="24"/>
          <w:szCs w:val="24"/>
          <w:bdr w:val="none" w:sz="0" w:space="0" w:color="auto"/>
        </w:rPr>
        <w:t>Marina Monzó</w:t>
      </w:r>
      <w:r w:rsidRPr="00156277">
        <w:rPr>
          <w:rFonts w:ascii="Times New Roman" w:eastAsia="Times New Roman" w:hAnsi="Times New Roman" w:cs="Times New Roman"/>
          <w:color w:val="auto"/>
          <w:sz w:val="24"/>
          <w:szCs w:val="24"/>
          <w:bdr w:val="none" w:sz="0" w:space="0" w:color="auto"/>
        </w:rPr>
        <w:t xml:space="preserve"> è ospite regolare dei maggiori teatri internazionali, tra cui la Bayerische </w:t>
      </w:r>
      <w:proofErr w:type="spellStart"/>
      <w:r w:rsidRPr="00156277">
        <w:rPr>
          <w:rFonts w:ascii="Times New Roman" w:eastAsia="Times New Roman" w:hAnsi="Times New Roman" w:cs="Times New Roman"/>
          <w:color w:val="auto"/>
          <w:sz w:val="24"/>
          <w:szCs w:val="24"/>
          <w:bdr w:val="none" w:sz="0" w:space="0" w:color="auto"/>
        </w:rPr>
        <w:t>Staatsoper</w:t>
      </w:r>
      <w:proofErr w:type="spellEnd"/>
      <w:r w:rsidRPr="00156277">
        <w:rPr>
          <w:rFonts w:ascii="Times New Roman" w:eastAsia="Times New Roman" w:hAnsi="Times New Roman" w:cs="Times New Roman"/>
          <w:color w:val="auto"/>
          <w:sz w:val="24"/>
          <w:szCs w:val="24"/>
          <w:bdr w:val="none" w:sz="0" w:space="0" w:color="auto"/>
        </w:rPr>
        <w:t>, la Deutsche Oper di Berlino, il Teatro Real di Madrid e la Royal Ballet and Opera di Londra. In Italia ha collaborato con istituzioni quali il San Carlo di Napoli, il Maggio Musicale Fiorentino e il Teatro Massimo di Palermo. Il suo repertorio spazia dal barocco al Novecento, con una particolare presenza nei ruoli principali di opere di Rossini, Mozart e Verdi.</w:t>
      </w:r>
    </w:p>
    <w:p w14:paraId="24A20B0E" w14:textId="77777777" w:rsid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4045F565" w14:textId="77777777" w:rsid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0068BFC7" w14:textId="77777777" w:rsidR="00156277" w:rsidRDefault="00156277" w:rsidP="00156277">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2E9C8F89" w14:textId="23016010"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17B93">
        <w:rPr>
          <w:rFonts w:ascii="Times New Roman" w:eastAsia="Times New Roman" w:hAnsi="Times New Roman" w:cs="Times New Roman"/>
          <w:color w:val="auto"/>
          <w:sz w:val="24"/>
          <w:szCs w:val="24"/>
          <w:bdr w:val="none" w:sz="0" w:space="0" w:color="auto"/>
        </w:rPr>
        <w:t>Stagione 25/26</w:t>
      </w:r>
    </w:p>
    <w:p w14:paraId="473B4A0B" w14:textId="28EB1F75"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17B93">
        <w:rPr>
          <w:rFonts w:ascii="Times New Roman" w:eastAsia="Times New Roman" w:hAnsi="Times New Roman" w:cs="Times New Roman"/>
          <w:color w:val="auto"/>
          <w:sz w:val="24"/>
          <w:szCs w:val="24"/>
          <w:bdr w:val="none" w:sz="0" w:space="0" w:color="auto"/>
        </w:rPr>
        <w:t xml:space="preserve">22 </w:t>
      </w:r>
      <w:r>
        <w:rPr>
          <w:rFonts w:ascii="Times New Roman" w:eastAsia="Times New Roman" w:hAnsi="Times New Roman" w:cs="Times New Roman"/>
          <w:color w:val="auto"/>
          <w:sz w:val="24"/>
          <w:szCs w:val="24"/>
          <w:bdr w:val="none" w:sz="0" w:space="0" w:color="auto"/>
        </w:rPr>
        <w:t>m</w:t>
      </w:r>
      <w:r w:rsidRPr="00517B93">
        <w:rPr>
          <w:rFonts w:ascii="Times New Roman" w:eastAsia="Times New Roman" w:hAnsi="Times New Roman" w:cs="Times New Roman"/>
          <w:color w:val="auto"/>
          <w:sz w:val="24"/>
          <w:szCs w:val="24"/>
          <w:bdr w:val="none" w:sz="0" w:space="0" w:color="auto"/>
        </w:rPr>
        <w:t>arzo 2026</w:t>
      </w:r>
    </w:p>
    <w:p w14:paraId="48946894" w14:textId="02E8F41C"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C00000"/>
          <w:sz w:val="40"/>
          <w:szCs w:val="40"/>
          <w:bdr w:val="none" w:sz="0" w:space="0" w:color="auto"/>
        </w:rPr>
      </w:pPr>
      <w:r w:rsidRPr="00517B93">
        <w:rPr>
          <w:rFonts w:ascii="Times New Roman" w:eastAsia="Times New Roman" w:hAnsi="Times New Roman" w:cs="Times New Roman"/>
          <w:b/>
          <w:bCs/>
          <w:color w:val="C00000"/>
          <w:sz w:val="40"/>
          <w:szCs w:val="40"/>
          <w:bdr w:val="none" w:sz="0" w:space="0" w:color="auto"/>
        </w:rPr>
        <w:t xml:space="preserve">Dmitry Matvienko / Marina </w:t>
      </w:r>
      <w:r w:rsidR="00144593" w:rsidRPr="00144593">
        <w:rPr>
          <w:rFonts w:ascii="Times New Roman" w:eastAsia="Times New Roman" w:hAnsi="Times New Roman" w:cs="Times New Roman"/>
          <w:b/>
          <w:bCs/>
          <w:color w:val="C00000"/>
          <w:sz w:val="40"/>
          <w:szCs w:val="40"/>
          <w:bdr w:val="none" w:sz="0" w:space="0" w:color="auto"/>
        </w:rPr>
        <w:t>Monzó</w:t>
      </w:r>
    </w:p>
    <w:p w14:paraId="007CD4C7" w14:textId="77777777"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17B93">
        <w:rPr>
          <w:rFonts w:ascii="Times New Roman" w:eastAsia="Times New Roman" w:hAnsi="Times New Roman" w:cs="Times New Roman"/>
          <w:color w:val="auto"/>
          <w:sz w:val="24"/>
          <w:szCs w:val="24"/>
          <w:bdr w:val="none" w:sz="0" w:space="0" w:color="auto"/>
        </w:rPr>
        <w:t xml:space="preserve">Direttore | </w:t>
      </w:r>
      <w:r w:rsidRPr="00517B93">
        <w:rPr>
          <w:rFonts w:ascii="Times New Roman" w:eastAsia="Times New Roman" w:hAnsi="Times New Roman" w:cs="Times New Roman"/>
          <w:b/>
          <w:bCs/>
          <w:color w:val="auto"/>
          <w:sz w:val="24"/>
          <w:szCs w:val="24"/>
          <w:bdr w:val="none" w:sz="0" w:space="0" w:color="auto"/>
        </w:rPr>
        <w:t>Dmitry Matvienko</w:t>
      </w:r>
    </w:p>
    <w:p w14:paraId="4FFB960E" w14:textId="4543C09B"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17B93">
        <w:rPr>
          <w:rFonts w:ascii="Times New Roman" w:eastAsia="Times New Roman" w:hAnsi="Times New Roman" w:cs="Times New Roman"/>
          <w:color w:val="auto"/>
          <w:sz w:val="24"/>
          <w:szCs w:val="24"/>
          <w:bdr w:val="none" w:sz="0" w:space="0" w:color="auto"/>
        </w:rPr>
        <w:t xml:space="preserve">Soprano | </w:t>
      </w:r>
      <w:r w:rsidRPr="00517B93">
        <w:rPr>
          <w:rFonts w:ascii="Times New Roman" w:eastAsia="Times New Roman" w:hAnsi="Times New Roman" w:cs="Times New Roman"/>
          <w:b/>
          <w:bCs/>
          <w:color w:val="auto"/>
          <w:sz w:val="24"/>
          <w:szCs w:val="24"/>
          <w:bdr w:val="none" w:sz="0" w:space="0" w:color="auto"/>
        </w:rPr>
        <w:t xml:space="preserve">Marina </w:t>
      </w:r>
      <w:r w:rsidR="00144593" w:rsidRPr="00415630">
        <w:rPr>
          <w:rFonts w:ascii="Times New Roman" w:eastAsia="Times New Roman" w:hAnsi="Times New Roman" w:cs="Times New Roman"/>
          <w:b/>
          <w:bCs/>
          <w:color w:val="auto"/>
          <w:sz w:val="24"/>
          <w:szCs w:val="24"/>
          <w:bdr w:val="none" w:sz="0" w:space="0" w:color="auto"/>
        </w:rPr>
        <w:t>Monzó</w:t>
      </w:r>
    </w:p>
    <w:p w14:paraId="51B301EB" w14:textId="5694174F"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5B5D6451" w14:textId="77777777"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17B93">
        <w:rPr>
          <w:rFonts w:ascii="Times New Roman" w:eastAsia="Times New Roman" w:hAnsi="Times New Roman" w:cs="Times New Roman"/>
          <w:color w:val="auto"/>
          <w:sz w:val="24"/>
          <w:szCs w:val="24"/>
          <w:bdr w:val="none" w:sz="0" w:space="0" w:color="auto"/>
        </w:rPr>
        <w:t>Programma</w:t>
      </w:r>
    </w:p>
    <w:p w14:paraId="28DE705D" w14:textId="77777777"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17B93">
        <w:rPr>
          <w:rFonts w:ascii="Times New Roman" w:eastAsia="Times New Roman" w:hAnsi="Times New Roman" w:cs="Times New Roman"/>
          <w:b/>
          <w:bCs/>
          <w:color w:val="auto"/>
          <w:sz w:val="24"/>
          <w:szCs w:val="24"/>
          <w:bdr w:val="none" w:sz="0" w:space="0" w:color="auto"/>
        </w:rPr>
        <w:t>Wolfgang Amadeus Mozart</w:t>
      </w:r>
      <w:r w:rsidRPr="00517B93">
        <w:rPr>
          <w:rFonts w:ascii="Times New Roman" w:eastAsia="Times New Roman" w:hAnsi="Times New Roman" w:cs="Times New Roman"/>
          <w:color w:val="auto"/>
          <w:sz w:val="24"/>
          <w:szCs w:val="24"/>
          <w:bdr w:val="none" w:sz="0" w:space="0" w:color="auto"/>
        </w:rPr>
        <w:t>, Sinfonia n. 35 in Re maggiore, K. 385 “Haffner”</w:t>
      </w:r>
    </w:p>
    <w:p w14:paraId="788959B4" w14:textId="77777777"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17B93">
        <w:rPr>
          <w:rFonts w:ascii="Times New Roman" w:eastAsia="Times New Roman" w:hAnsi="Times New Roman" w:cs="Times New Roman"/>
          <w:b/>
          <w:bCs/>
          <w:color w:val="auto"/>
          <w:sz w:val="24"/>
          <w:szCs w:val="24"/>
          <w:bdr w:val="none" w:sz="0" w:space="0" w:color="auto"/>
        </w:rPr>
        <w:t>Gustav Mahler</w:t>
      </w:r>
      <w:r w:rsidRPr="00517B93">
        <w:rPr>
          <w:rFonts w:ascii="Times New Roman" w:eastAsia="Times New Roman" w:hAnsi="Times New Roman" w:cs="Times New Roman"/>
          <w:color w:val="auto"/>
          <w:sz w:val="24"/>
          <w:szCs w:val="24"/>
          <w:bdr w:val="none" w:sz="0" w:space="0" w:color="auto"/>
        </w:rPr>
        <w:t>, Sinfonia n. 4 in Sol maggiore</w:t>
      </w:r>
    </w:p>
    <w:p w14:paraId="55C3F613" w14:textId="77777777"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59C42558" w14:textId="77777777"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auto"/>
          <w:sz w:val="24"/>
          <w:szCs w:val="24"/>
          <w:bdr w:val="none" w:sz="0" w:space="0" w:color="auto"/>
        </w:rPr>
      </w:pPr>
      <w:r w:rsidRPr="00517B93">
        <w:rPr>
          <w:rFonts w:ascii="Times New Roman" w:eastAsia="Times New Roman" w:hAnsi="Times New Roman" w:cs="Times New Roman"/>
          <w:b/>
          <w:bCs/>
          <w:color w:val="auto"/>
          <w:sz w:val="24"/>
          <w:szCs w:val="24"/>
          <w:bdr w:val="none" w:sz="0" w:space="0" w:color="auto"/>
        </w:rPr>
        <w:t>Orchestra del Teatro di San Carlo</w:t>
      </w:r>
    </w:p>
    <w:p w14:paraId="03AA2713" w14:textId="18999ADB"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p w14:paraId="31A9C64A" w14:textId="2EC4CC3C"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b/>
          <w:bCs/>
          <w:color w:val="auto"/>
          <w:sz w:val="24"/>
          <w:szCs w:val="24"/>
          <w:bdr w:val="none" w:sz="0" w:space="0" w:color="auto"/>
        </w:rPr>
      </w:pPr>
      <w:r w:rsidRPr="00517B93">
        <w:rPr>
          <w:rFonts w:ascii="Times New Roman" w:eastAsia="Times New Roman" w:hAnsi="Times New Roman" w:cs="Times New Roman"/>
          <w:b/>
          <w:bCs/>
          <w:color w:val="auto"/>
          <w:sz w:val="24"/>
          <w:szCs w:val="24"/>
          <w:bdr w:val="none" w:sz="0" w:space="0" w:color="auto"/>
        </w:rPr>
        <w:t>Teatro di San Carlo</w:t>
      </w:r>
    </w:p>
    <w:p w14:paraId="5928DC2C" w14:textId="77777777"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17B93">
        <w:rPr>
          <w:rFonts w:ascii="Times New Roman" w:eastAsia="Times New Roman" w:hAnsi="Times New Roman" w:cs="Times New Roman"/>
          <w:color w:val="auto"/>
          <w:sz w:val="24"/>
          <w:szCs w:val="24"/>
          <w:bdr w:val="none" w:sz="0" w:space="0" w:color="auto"/>
        </w:rPr>
        <w:t>domenica 22 marzo 2026, ore 19:00 – S/P – CREMISI – VII</w:t>
      </w:r>
    </w:p>
    <w:p w14:paraId="0F937547" w14:textId="77777777" w:rsidR="00517B93" w:rsidRPr="00517B93"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17B93">
        <w:rPr>
          <w:rFonts w:ascii="Times New Roman" w:eastAsia="Times New Roman" w:hAnsi="Times New Roman" w:cs="Times New Roman"/>
          <w:color w:val="auto"/>
          <w:sz w:val="24"/>
          <w:szCs w:val="24"/>
          <w:bdr w:val="none" w:sz="0" w:space="0" w:color="auto"/>
        </w:rPr>
        <w:t xml:space="preserve"> </w:t>
      </w:r>
    </w:p>
    <w:p w14:paraId="488FE246" w14:textId="57D67BD4" w:rsidR="0017793A" w:rsidRDefault="00517B93" w:rsidP="00517B93">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r w:rsidRPr="00517B93">
        <w:rPr>
          <w:rFonts w:ascii="Times New Roman" w:eastAsia="Times New Roman" w:hAnsi="Times New Roman" w:cs="Times New Roman"/>
          <w:color w:val="auto"/>
          <w:sz w:val="24"/>
          <w:szCs w:val="24"/>
          <w:bdr w:val="none" w:sz="0" w:space="0" w:color="auto"/>
        </w:rPr>
        <w:t>Durata: 2 ore circa, con intervallo</w:t>
      </w:r>
    </w:p>
    <w:p w14:paraId="39963E04" w14:textId="0F6A06C7" w:rsidR="0017793A" w:rsidRPr="00BE03C1" w:rsidRDefault="0017793A" w:rsidP="00BE03C1">
      <w:p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Times New Roman" w:eastAsia="Times New Roman" w:hAnsi="Times New Roman" w:cs="Times New Roman"/>
          <w:color w:val="auto"/>
          <w:sz w:val="24"/>
          <w:szCs w:val="24"/>
          <w:bdr w:val="none" w:sz="0" w:space="0" w:color="auto"/>
        </w:rPr>
      </w:pPr>
    </w:p>
    <w:sectPr w:rsidR="0017793A" w:rsidRPr="00BE03C1">
      <w:headerReference w:type="default" r:id="rId7"/>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4C690" w14:textId="77777777" w:rsidR="00075BE8" w:rsidRDefault="00075BE8">
      <w:pPr>
        <w:spacing w:after="0" w:line="240" w:lineRule="auto"/>
      </w:pPr>
      <w:r>
        <w:separator/>
      </w:r>
    </w:p>
  </w:endnote>
  <w:endnote w:type="continuationSeparator" w:id="0">
    <w:p w14:paraId="5B375B37" w14:textId="77777777" w:rsidR="00075BE8" w:rsidRDefault="0007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631D0" w14:textId="77777777" w:rsidR="00075BE8" w:rsidRDefault="00075BE8">
      <w:pPr>
        <w:spacing w:after="0" w:line="240" w:lineRule="auto"/>
      </w:pPr>
      <w:r>
        <w:separator/>
      </w:r>
    </w:p>
  </w:footnote>
  <w:footnote w:type="continuationSeparator" w:id="0">
    <w:p w14:paraId="635D784C" w14:textId="77777777" w:rsidR="00075BE8" w:rsidRDefault="00075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7F34" w14:textId="1DB21DDB" w:rsidR="00F26D38" w:rsidRDefault="00F26D38">
    <w:pPr>
      <w:pStyle w:val="Intestazione"/>
    </w:pPr>
    <w:r>
      <w:rPr>
        <w:noProof/>
      </w:rPr>
      <w:drawing>
        <wp:anchor distT="0" distB="0" distL="114300" distR="114300" simplePos="0" relativeHeight="251658240" behindDoc="1" locked="0" layoutInCell="1" allowOverlap="1" wp14:anchorId="55301F31" wp14:editId="795C098F">
          <wp:simplePos x="0" y="0"/>
          <wp:positionH relativeFrom="margin">
            <wp:align>center</wp:align>
          </wp:positionH>
          <wp:positionV relativeFrom="paragraph">
            <wp:posOffset>-356137</wp:posOffset>
          </wp:positionV>
          <wp:extent cx="1845945" cy="715010"/>
          <wp:effectExtent l="0" t="0" r="1905" b="8890"/>
          <wp:wrapTight wrapText="bothSides">
            <wp:wrapPolygon edited="0">
              <wp:start x="0" y="0"/>
              <wp:lineTo x="0" y="21293"/>
              <wp:lineTo x="21399" y="21293"/>
              <wp:lineTo x="21399" y="0"/>
              <wp:lineTo x="0" y="0"/>
            </wp:wrapPolygon>
          </wp:wrapTight>
          <wp:docPr id="1073741825" name="officeArt object" descr="Immagine 1"/>
          <wp:cNvGraphicFramePr/>
          <a:graphic xmlns:a="http://schemas.openxmlformats.org/drawingml/2006/main">
            <a:graphicData uri="http://schemas.openxmlformats.org/drawingml/2006/picture">
              <pic:pic xmlns:pic="http://schemas.openxmlformats.org/drawingml/2006/picture">
                <pic:nvPicPr>
                  <pic:cNvPr id="1073741825" name="Immagine 1" descr="Immagin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45945" cy="715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1213"/>
    <w:multiLevelType w:val="multilevel"/>
    <w:tmpl w:val="3B40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93908"/>
    <w:multiLevelType w:val="multilevel"/>
    <w:tmpl w:val="68E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0509A"/>
    <w:multiLevelType w:val="multilevel"/>
    <w:tmpl w:val="CE24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11018E"/>
    <w:multiLevelType w:val="multilevel"/>
    <w:tmpl w:val="B8D4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2439F"/>
    <w:multiLevelType w:val="multilevel"/>
    <w:tmpl w:val="00C2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83A6A"/>
    <w:multiLevelType w:val="multilevel"/>
    <w:tmpl w:val="665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0753B"/>
    <w:multiLevelType w:val="multilevel"/>
    <w:tmpl w:val="72C4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84505"/>
    <w:multiLevelType w:val="multilevel"/>
    <w:tmpl w:val="392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AA563E"/>
    <w:multiLevelType w:val="multilevel"/>
    <w:tmpl w:val="950C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59276">
    <w:abstractNumId w:val="8"/>
  </w:num>
  <w:num w:numId="2" w16cid:durableId="675232490">
    <w:abstractNumId w:val="0"/>
  </w:num>
  <w:num w:numId="3" w16cid:durableId="1902522911">
    <w:abstractNumId w:val="2"/>
  </w:num>
  <w:num w:numId="4" w16cid:durableId="980647582">
    <w:abstractNumId w:val="3"/>
  </w:num>
  <w:num w:numId="5" w16cid:durableId="1471442008">
    <w:abstractNumId w:val="7"/>
  </w:num>
  <w:num w:numId="6" w16cid:durableId="485897093">
    <w:abstractNumId w:val="4"/>
  </w:num>
  <w:num w:numId="7" w16cid:durableId="1770274371">
    <w:abstractNumId w:val="5"/>
  </w:num>
  <w:num w:numId="8" w16cid:durableId="1764493714">
    <w:abstractNumId w:val="1"/>
  </w:num>
  <w:num w:numId="9" w16cid:durableId="1035229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5A1"/>
    <w:rsid w:val="0000040A"/>
    <w:rsid w:val="00012555"/>
    <w:rsid w:val="00030A1B"/>
    <w:rsid w:val="000441F2"/>
    <w:rsid w:val="000470FA"/>
    <w:rsid w:val="00075BE8"/>
    <w:rsid w:val="000804B1"/>
    <w:rsid w:val="00080765"/>
    <w:rsid w:val="00083664"/>
    <w:rsid w:val="000F2954"/>
    <w:rsid w:val="00104DF5"/>
    <w:rsid w:val="001169FC"/>
    <w:rsid w:val="00144593"/>
    <w:rsid w:val="001466E7"/>
    <w:rsid w:val="00156277"/>
    <w:rsid w:val="00161772"/>
    <w:rsid w:val="0017793A"/>
    <w:rsid w:val="001849FF"/>
    <w:rsid w:val="001B4B4D"/>
    <w:rsid w:val="001B59B0"/>
    <w:rsid w:val="001E4E64"/>
    <w:rsid w:val="002012D5"/>
    <w:rsid w:val="00227061"/>
    <w:rsid w:val="002464AB"/>
    <w:rsid w:val="00251327"/>
    <w:rsid w:val="0026573D"/>
    <w:rsid w:val="0026777C"/>
    <w:rsid w:val="00296BE3"/>
    <w:rsid w:val="00297FB0"/>
    <w:rsid w:val="002D1FD6"/>
    <w:rsid w:val="002D6F29"/>
    <w:rsid w:val="002F122B"/>
    <w:rsid w:val="00307F5B"/>
    <w:rsid w:val="00317498"/>
    <w:rsid w:val="00326B57"/>
    <w:rsid w:val="00342806"/>
    <w:rsid w:val="0037051A"/>
    <w:rsid w:val="0039120D"/>
    <w:rsid w:val="003A51CE"/>
    <w:rsid w:val="003B25E1"/>
    <w:rsid w:val="003B795D"/>
    <w:rsid w:val="003C6E0F"/>
    <w:rsid w:val="003D7432"/>
    <w:rsid w:val="003E55B1"/>
    <w:rsid w:val="003F2141"/>
    <w:rsid w:val="00413CB2"/>
    <w:rsid w:val="00415630"/>
    <w:rsid w:val="0041597C"/>
    <w:rsid w:val="004214E7"/>
    <w:rsid w:val="004303F3"/>
    <w:rsid w:val="0045208F"/>
    <w:rsid w:val="004543A3"/>
    <w:rsid w:val="00464C8D"/>
    <w:rsid w:val="00475DE8"/>
    <w:rsid w:val="00482C1F"/>
    <w:rsid w:val="00493F13"/>
    <w:rsid w:val="004C606C"/>
    <w:rsid w:val="004D0B65"/>
    <w:rsid w:val="004F32B6"/>
    <w:rsid w:val="00501001"/>
    <w:rsid w:val="005110EA"/>
    <w:rsid w:val="00516A4D"/>
    <w:rsid w:val="00517B93"/>
    <w:rsid w:val="00520AC2"/>
    <w:rsid w:val="00526D43"/>
    <w:rsid w:val="00541A2D"/>
    <w:rsid w:val="00544101"/>
    <w:rsid w:val="00550913"/>
    <w:rsid w:val="00551362"/>
    <w:rsid w:val="005608C1"/>
    <w:rsid w:val="005D759F"/>
    <w:rsid w:val="00600A32"/>
    <w:rsid w:val="00615DEA"/>
    <w:rsid w:val="006433C7"/>
    <w:rsid w:val="00670EDB"/>
    <w:rsid w:val="00690C79"/>
    <w:rsid w:val="006C2DC2"/>
    <w:rsid w:val="006D1C73"/>
    <w:rsid w:val="006D5E86"/>
    <w:rsid w:val="006E3779"/>
    <w:rsid w:val="006F131A"/>
    <w:rsid w:val="00743062"/>
    <w:rsid w:val="007624AC"/>
    <w:rsid w:val="00767C4E"/>
    <w:rsid w:val="007720A7"/>
    <w:rsid w:val="00773B64"/>
    <w:rsid w:val="00776D92"/>
    <w:rsid w:val="00782644"/>
    <w:rsid w:val="00792711"/>
    <w:rsid w:val="007B7B1B"/>
    <w:rsid w:val="007D29E1"/>
    <w:rsid w:val="00821F8E"/>
    <w:rsid w:val="00823B8B"/>
    <w:rsid w:val="008252DE"/>
    <w:rsid w:val="00833116"/>
    <w:rsid w:val="008336F5"/>
    <w:rsid w:val="008415DA"/>
    <w:rsid w:val="00843612"/>
    <w:rsid w:val="0085579D"/>
    <w:rsid w:val="00892225"/>
    <w:rsid w:val="008A0DC9"/>
    <w:rsid w:val="008B7211"/>
    <w:rsid w:val="008C2A88"/>
    <w:rsid w:val="008C770F"/>
    <w:rsid w:val="008D3314"/>
    <w:rsid w:val="008D7F39"/>
    <w:rsid w:val="008F2041"/>
    <w:rsid w:val="00921AFB"/>
    <w:rsid w:val="00923F85"/>
    <w:rsid w:val="009430D6"/>
    <w:rsid w:val="00977843"/>
    <w:rsid w:val="009A7257"/>
    <w:rsid w:val="009A7526"/>
    <w:rsid w:val="009B5E88"/>
    <w:rsid w:val="009C2174"/>
    <w:rsid w:val="009E1490"/>
    <w:rsid w:val="009E7C67"/>
    <w:rsid w:val="009F2264"/>
    <w:rsid w:val="009F6485"/>
    <w:rsid w:val="00A14A48"/>
    <w:rsid w:val="00A30C25"/>
    <w:rsid w:val="00A35F9E"/>
    <w:rsid w:val="00A65382"/>
    <w:rsid w:val="00A73E2D"/>
    <w:rsid w:val="00A8257C"/>
    <w:rsid w:val="00AA1D83"/>
    <w:rsid w:val="00AB437A"/>
    <w:rsid w:val="00AC7DF2"/>
    <w:rsid w:val="00B00ECA"/>
    <w:rsid w:val="00B1482D"/>
    <w:rsid w:val="00B36C15"/>
    <w:rsid w:val="00B44337"/>
    <w:rsid w:val="00B63919"/>
    <w:rsid w:val="00B97AE8"/>
    <w:rsid w:val="00BA3AA0"/>
    <w:rsid w:val="00BE03C1"/>
    <w:rsid w:val="00BE50A4"/>
    <w:rsid w:val="00C00DC2"/>
    <w:rsid w:val="00C11D98"/>
    <w:rsid w:val="00C30253"/>
    <w:rsid w:val="00C32296"/>
    <w:rsid w:val="00C71510"/>
    <w:rsid w:val="00C74046"/>
    <w:rsid w:val="00C82635"/>
    <w:rsid w:val="00C9029C"/>
    <w:rsid w:val="00C94A10"/>
    <w:rsid w:val="00C96805"/>
    <w:rsid w:val="00CA5421"/>
    <w:rsid w:val="00CB1CAE"/>
    <w:rsid w:val="00CC25D2"/>
    <w:rsid w:val="00CC762C"/>
    <w:rsid w:val="00CE6596"/>
    <w:rsid w:val="00CF46E9"/>
    <w:rsid w:val="00CF5791"/>
    <w:rsid w:val="00D07D02"/>
    <w:rsid w:val="00D167B9"/>
    <w:rsid w:val="00D16D20"/>
    <w:rsid w:val="00D170F9"/>
    <w:rsid w:val="00D505A1"/>
    <w:rsid w:val="00D532C0"/>
    <w:rsid w:val="00D64E14"/>
    <w:rsid w:val="00D6518C"/>
    <w:rsid w:val="00D768A6"/>
    <w:rsid w:val="00D96664"/>
    <w:rsid w:val="00DA4FB5"/>
    <w:rsid w:val="00DD492D"/>
    <w:rsid w:val="00DD636B"/>
    <w:rsid w:val="00DE0288"/>
    <w:rsid w:val="00DE7323"/>
    <w:rsid w:val="00DF3E69"/>
    <w:rsid w:val="00E01FE7"/>
    <w:rsid w:val="00E1152C"/>
    <w:rsid w:val="00E24EFB"/>
    <w:rsid w:val="00E5193D"/>
    <w:rsid w:val="00E610C7"/>
    <w:rsid w:val="00E61DD6"/>
    <w:rsid w:val="00E674A0"/>
    <w:rsid w:val="00E85BAF"/>
    <w:rsid w:val="00E93C4F"/>
    <w:rsid w:val="00EA1E1E"/>
    <w:rsid w:val="00EB0B83"/>
    <w:rsid w:val="00EB1ABC"/>
    <w:rsid w:val="00EB269C"/>
    <w:rsid w:val="00EE4A3C"/>
    <w:rsid w:val="00F02E34"/>
    <w:rsid w:val="00F10D0E"/>
    <w:rsid w:val="00F20B23"/>
    <w:rsid w:val="00F26D38"/>
    <w:rsid w:val="00F43980"/>
    <w:rsid w:val="00F56641"/>
    <w:rsid w:val="00F953A4"/>
    <w:rsid w:val="00F96CB4"/>
    <w:rsid w:val="00FA17DC"/>
    <w:rsid w:val="00FA4791"/>
    <w:rsid w:val="00FB4F44"/>
    <w:rsid w:val="00FE12D1"/>
    <w:rsid w:val="00FF2CB9"/>
    <w:rsid w:val="00FF59DB"/>
    <w:rsid w:val="00FF6500"/>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26068"/>
  <w15:docId w15:val="{A4856F80-8436-4E8C-B0B0-91071327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pacing w:after="200" w:line="276"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Times New Roman" w:eastAsia="Times New Roman" w:hAnsi="Times New Roman" w:cs="Times New Roman"/>
      <w:outline w:val="0"/>
      <w:color w:val="000000"/>
      <w:sz w:val="18"/>
      <w:szCs w:val="18"/>
      <w:u w:val="single" w:color="000000"/>
    </w:rPr>
  </w:style>
  <w:style w:type="paragraph" w:styleId="NormaleWeb">
    <w:name w:val="Normal (Web)"/>
    <w:pPr>
      <w:spacing w:before="100" w:after="100"/>
    </w:pPr>
    <w:rPr>
      <w:rFonts w:eastAsia="Times New Roman"/>
      <w:color w:val="000000"/>
      <w:sz w:val="24"/>
      <w:szCs w:val="24"/>
      <w:u w:color="000000"/>
    </w:rPr>
  </w:style>
  <w:style w:type="paragraph" w:customStyle="1" w:styleId="paragraph">
    <w:name w:val="paragraph"/>
    <w:pPr>
      <w:spacing w:before="100" w:after="100"/>
    </w:pPr>
    <w:rPr>
      <w:rFonts w:eastAsia="Times New Roman"/>
      <w:color w:val="000000"/>
      <w:sz w:val="24"/>
      <w:szCs w:val="24"/>
      <w:u w:color="000000"/>
    </w:rPr>
  </w:style>
  <w:style w:type="character" w:styleId="Enfasigrassetto">
    <w:name w:val="Strong"/>
    <w:basedOn w:val="Carpredefinitoparagrafo"/>
    <w:uiPriority w:val="22"/>
    <w:qFormat/>
    <w:rsid w:val="00FA4791"/>
    <w:rPr>
      <w:b/>
      <w:bCs/>
    </w:rPr>
  </w:style>
  <w:style w:type="character" w:styleId="Menzionenonrisolta">
    <w:name w:val="Unresolved Mention"/>
    <w:basedOn w:val="Carpredefinitoparagrafo"/>
    <w:uiPriority w:val="99"/>
    <w:semiHidden/>
    <w:unhideWhenUsed/>
    <w:rsid w:val="001466E7"/>
    <w:rPr>
      <w:color w:val="605E5C"/>
      <w:shd w:val="clear" w:color="auto" w:fill="E1DFDD"/>
    </w:rPr>
  </w:style>
  <w:style w:type="paragraph" w:styleId="Intestazione">
    <w:name w:val="header"/>
    <w:basedOn w:val="Normale"/>
    <w:link w:val="IntestazioneCarattere"/>
    <w:uiPriority w:val="99"/>
    <w:unhideWhenUsed/>
    <w:rsid w:val="00F439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980"/>
    <w:rPr>
      <w:rFonts w:ascii="Calibri" w:hAnsi="Calibri" w:cs="Arial Unicode MS"/>
      <w:color w:val="000000"/>
      <w:sz w:val="22"/>
      <w:szCs w:val="22"/>
      <w:u w:color="000000"/>
    </w:rPr>
  </w:style>
  <w:style w:type="paragraph" w:styleId="Pidipagina">
    <w:name w:val="footer"/>
    <w:basedOn w:val="Normale"/>
    <w:link w:val="PidipaginaCarattere"/>
    <w:uiPriority w:val="99"/>
    <w:unhideWhenUsed/>
    <w:rsid w:val="00F439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980"/>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3854">
      <w:bodyDiv w:val="1"/>
      <w:marLeft w:val="0"/>
      <w:marRight w:val="0"/>
      <w:marTop w:val="0"/>
      <w:marBottom w:val="0"/>
      <w:divBdr>
        <w:top w:val="none" w:sz="0" w:space="0" w:color="auto"/>
        <w:left w:val="none" w:sz="0" w:space="0" w:color="auto"/>
        <w:bottom w:val="none" w:sz="0" w:space="0" w:color="auto"/>
        <w:right w:val="none" w:sz="0" w:space="0" w:color="auto"/>
      </w:divBdr>
    </w:div>
    <w:div w:id="304160991">
      <w:bodyDiv w:val="1"/>
      <w:marLeft w:val="0"/>
      <w:marRight w:val="0"/>
      <w:marTop w:val="0"/>
      <w:marBottom w:val="0"/>
      <w:divBdr>
        <w:top w:val="none" w:sz="0" w:space="0" w:color="auto"/>
        <w:left w:val="none" w:sz="0" w:space="0" w:color="auto"/>
        <w:bottom w:val="none" w:sz="0" w:space="0" w:color="auto"/>
        <w:right w:val="none" w:sz="0" w:space="0" w:color="auto"/>
      </w:divBdr>
    </w:div>
    <w:div w:id="383724192">
      <w:bodyDiv w:val="1"/>
      <w:marLeft w:val="0"/>
      <w:marRight w:val="0"/>
      <w:marTop w:val="0"/>
      <w:marBottom w:val="0"/>
      <w:divBdr>
        <w:top w:val="none" w:sz="0" w:space="0" w:color="auto"/>
        <w:left w:val="none" w:sz="0" w:space="0" w:color="auto"/>
        <w:bottom w:val="none" w:sz="0" w:space="0" w:color="auto"/>
        <w:right w:val="none" w:sz="0" w:space="0" w:color="auto"/>
      </w:divBdr>
    </w:div>
    <w:div w:id="550070368">
      <w:bodyDiv w:val="1"/>
      <w:marLeft w:val="0"/>
      <w:marRight w:val="0"/>
      <w:marTop w:val="0"/>
      <w:marBottom w:val="0"/>
      <w:divBdr>
        <w:top w:val="none" w:sz="0" w:space="0" w:color="auto"/>
        <w:left w:val="none" w:sz="0" w:space="0" w:color="auto"/>
        <w:bottom w:val="none" w:sz="0" w:space="0" w:color="auto"/>
        <w:right w:val="none" w:sz="0" w:space="0" w:color="auto"/>
      </w:divBdr>
    </w:div>
    <w:div w:id="795685157">
      <w:bodyDiv w:val="1"/>
      <w:marLeft w:val="0"/>
      <w:marRight w:val="0"/>
      <w:marTop w:val="0"/>
      <w:marBottom w:val="0"/>
      <w:divBdr>
        <w:top w:val="none" w:sz="0" w:space="0" w:color="auto"/>
        <w:left w:val="none" w:sz="0" w:space="0" w:color="auto"/>
        <w:bottom w:val="none" w:sz="0" w:space="0" w:color="auto"/>
        <w:right w:val="none" w:sz="0" w:space="0" w:color="auto"/>
      </w:divBdr>
    </w:div>
    <w:div w:id="1045564586">
      <w:bodyDiv w:val="1"/>
      <w:marLeft w:val="0"/>
      <w:marRight w:val="0"/>
      <w:marTop w:val="0"/>
      <w:marBottom w:val="0"/>
      <w:divBdr>
        <w:top w:val="none" w:sz="0" w:space="0" w:color="auto"/>
        <w:left w:val="none" w:sz="0" w:space="0" w:color="auto"/>
        <w:bottom w:val="none" w:sz="0" w:space="0" w:color="auto"/>
        <w:right w:val="none" w:sz="0" w:space="0" w:color="auto"/>
      </w:divBdr>
    </w:div>
    <w:div w:id="1200775208">
      <w:bodyDiv w:val="1"/>
      <w:marLeft w:val="0"/>
      <w:marRight w:val="0"/>
      <w:marTop w:val="0"/>
      <w:marBottom w:val="0"/>
      <w:divBdr>
        <w:top w:val="none" w:sz="0" w:space="0" w:color="auto"/>
        <w:left w:val="none" w:sz="0" w:space="0" w:color="auto"/>
        <w:bottom w:val="none" w:sz="0" w:space="0" w:color="auto"/>
        <w:right w:val="none" w:sz="0" w:space="0" w:color="auto"/>
      </w:divBdr>
    </w:div>
    <w:div w:id="1378314031">
      <w:bodyDiv w:val="1"/>
      <w:marLeft w:val="0"/>
      <w:marRight w:val="0"/>
      <w:marTop w:val="0"/>
      <w:marBottom w:val="0"/>
      <w:divBdr>
        <w:top w:val="none" w:sz="0" w:space="0" w:color="auto"/>
        <w:left w:val="none" w:sz="0" w:space="0" w:color="auto"/>
        <w:bottom w:val="none" w:sz="0" w:space="0" w:color="auto"/>
        <w:right w:val="none" w:sz="0" w:space="0" w:color="auto"/>
      </w:divBdr>
    </w:div>
    <w:div w:id="1693989968">
      <w:bodyDiv w:val="1"/>
      <w:marLeft w:val="0"/>
      <w:marRight w:val="0"/>
      <w:marTop w:val="0"/>
      <w:marBottom w:val="0"/>
      <w:divBdr>
        <w:top w:val="none" w:sz="0" w:space="0" w:color="auto"/>
        <w:left w:val="none" w:sz="0" w:space="0" w:color="auto"/>
        <w:bottom w:val="none" w:sz="0" w:space="0" w:color="auto"/>
        <w:right w:val="none" w:sz="0" w:space="0" w:color="auto"/>
      </w:divBdr>
    </w:div>
    <w:div w:id="1921478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Montaggio2</dc:creator>
  <cp:lastModifiedBy>MARIA NICOLINA BALDASCINO</cp:lastModifiedBy>
  <cp:revision>7</cp:revision>
  <dcterms:created xsi:type="dcterms:W3CDTF">2026-03-07T12:06:00Z</dcterms:created>
  <dcterms:modified xsi:type="dcterms:W3CDTF">2026-03-21T10:06:00Z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2026-01-13T12:02:56Z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19de972d-cf41-4755-9008-e044597007ea</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