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6F57B6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16825CF" w14:textId="548DBD10" w:rsidR="00083E4A" w:rsidRDefault="0071442D" w:rsidP="00083E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Messa d</w:t>
      </w:r>
      <w:r w:rsidR="00A21818"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a </w:t>
      </w:r>
      <w:r w:rsidR="006F7711"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Requiem di </w:t>
      </w:r>
      <w:r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Giuseppe </w:t>
      </w:r>
      <w:r w:rsidR="006F7711"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Verdi </w:t>
      </w:r>
    </w:p>
    <w:p w14:paraId="18EBA986" w14:textId="47418E0B" w:rsidR="00E00FD5" w:rsidRDefault="00744758" w:rsidP="00083E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al Teatro di San Carlo</w:t>
      </w:r>
    </w:p>
    <w:p w14:paraId="61ECB527" w14:textId="77777777" w:rsidR="00744758" w:rsidRPr="00744758" w:rsidRDefault="00744758" w:rsidP="00083E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</w:rPr>
      </w:pPr>
    </w:p>
    <w:p w14:paraId="1D238B81" w14:textId="044C9C33" w:rsidR="003E13E1" w:rsidRPr="00CA4393" w:rsidRDefault="006F7711" w:rsidP="003E13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Venerdì 27 e sabato 28 febbraio </w:t>
      </w:r>
      <w:r w:rsidR="003E13E1" w:rsidRPr="00CA4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(ore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19</w:t>
      </w:r>
      <w:r w:rsidR="003E13E1" w:rsidRPr="00CA4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)</w:t>
      </w:r>
    </w:p>
    <w:p w14:paraId="4969EC81" w14:textId="4FBF2ECB" w:rsidR="00AB4B8D" w:rsidRPr="00411C09" w:rsidRDefault="003E13E1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Napoli, </w:t>
      </w:r>
      <w:r w:rsidR="004A1031"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2</w:t>
      </w:r>
      <w:r w:rsidR="00E832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6</w:t>
      </w:r>
      <w:r w:rsidR="004A1031"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51EB8"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febbraio </w:t>
      </w:r>
      <w:r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2026 </w:t>
      </w:r>
      <w:r w:rsidR="00743327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–</w:t>
      </w:r>
      <w:r w:rsidR="0071442D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44758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Giuseppe Verdi</w:t>
      </w:r>
      <w:r w:rsidR="00744758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 nuovo protagonista al </w:t>
      </w:r>
      <w:r w:rsidR="00744758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Teatro di San Carlo</w:t>
      </w:r>
      <w:r w:rsidR="00744758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dopo “Nabucco” e “Falstaff”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Venerdì 27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sabato 28 febbraio 2026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(ore 19:00), nell’ambito della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Stagione di Concerti 2025/2026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è in programma la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“Messa da Requiem”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Le due serate sono dedicate alla memoria di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Roberto De Simone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7FA2FD0E" w14:textId="77777777" w:rsidR="00AB4B8D" w:rsidRPr="00AB4B8D" w:rsidRDefault="00AB4B8D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0EFBC4D2" w14:textId="45C2C493" w:rsidR="00AB4B8D" w:rsidRDefault="009C2D7A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Sul podio, </w:t>
      </w:r>
      <w:r w:rsidRPr="009C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Nicola Luisotti</w:t>
      </w: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dirige l’</w:t>
      </w:r>
      <w:r w:rsidRPr="009C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Orchestra</w:t>
      </w: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il </w:t>
      </w:r>
      <w:r w:rsidRPr="009C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Coro</w:t>
      </w: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del Lirico di Napoli, quest’ultimo preparato da </w:t>
      </w:r>
      <w:r w:rsidRPr="009C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Fabrizio Cassi</w:t>
      </w: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in una delle pagine più intense e monumentali del repertorio sacro ottocentesco. 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Interpreti di prestigio internazionale per le voci soliste: il soprano </w:t>
      </w:r>
      <w:r w:rsidR="00F371B9" w:rsidRPr="00F371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Pretty Yende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per la prima volta impegnata nel titolo verdiano, il mezzosoprano </w:t>
      </w:r>
      <w:r w:rsidR="00E832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Caterina Piva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il tenore </w:t>
      </w:r>
      <w:r w:rsidR="00F371B9" w:rsidRPr="00F371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Pene Pati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il basso </w:t>
      </w:r>
      <w:r w:rsidR="00F371B9" w:rsidRPr="00F371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John Relyea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60D54B52" w14:textId="77777777" w:rsidR="009C2D7A" w:rsidRDefault="009C2D7A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23ECCC06" w14:textId="331385AB" w:rsidR="0071442D" w:rsidRPr="0071442D" w:rsidRDefault="00FA022C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Il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“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Requiem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”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nasce da una circostanza precisa: la morte di Alessandro Manzoni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il 22 maggio 1873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All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 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notizia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Verdi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profondamente colpito, esprime in numerose lettere il dolore per la sua scomparsa. È del 9 giugno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dello stesso anno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lo scritto indirizzato </w:t>
      </w:r>
      <w:r w:rsidR="007838D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 Giulio Belinzaghi, Sindaco di Milano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dove annuncia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: </w:t>
      </w:r>
      <w:r w:rsidR="007838D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«Non mi si devono ringraziamenti né da Lei, né dalla Giunta, per l’offerta di scrivere una Messa funebre per l’Anniversario di Manzoni. È un impulso, o dirò meglio, un bisogno del cuore che mi spinge ad onorare, per quanto posso, questo Grande, che ho tanto stimato come Scrittore, e venerato come Uomo, modello di virtù e patriottismo»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</w:p>
    <w:p w14:paraId="4E5BBA4D" w14:textId="681A4D68" w:rsidR="0071442D" w:rsidRPr="0071442D" w:rsidRDefault="0071442D" w:rsidP="001833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L’idea di un Requiem in sua memoria si inserisce in un percorso avviato anni prima, quando Verdi aveva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già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proposto una Messa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collettiva per la morte di 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Rossini</w:t>
      </w:r>
      <w:r w:rsidR="00CA2C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avvenuta </w:t>
      </w:r>
      <w:r w:rsidR="00FA022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nel 1868.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È dal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1490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“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Libera me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” 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composto per quell’occasione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che 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prenderà forma, rielaborata e ampliata, la nuova partitura dedicata a Manzoni, </w:t>
      </w:r>
      <w:r w:rsidR="00FA022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eseguita 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per la prima volta a Milano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nella Chiesa di San Marco, il 22 maggio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1874.</w:t>
      </w:r>
    </w:p>
    <w:p w14:paraId="60F9FBA4" w14:textId="77777777" w:rsidR="001833E5" w:rsidRDefault="001833E5" w:rsidP="001833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10160A83" w14:textId="7562F586" w:rsidR="00AB4B8D" w:rsidRPr="00AB4B8D" w:rsidRDefault="005A5D25" w:rsidP="00AB4B8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Il </w:t>
      </w:r>
      <w:r w:rsidR="003246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Requiem</w:t>
      </w:r>
      <w:r w:rsidR="003246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Verdi ha attraversato la storia del Teatro di San Carlo consolidando un legame che intreccia grandi eventi, celebrazioni storiche, voci leggendarie e direttori di fama internazional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e.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pproda per la prima volta 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Lirico di Napoli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nel 1885-86 sotto Gialdino Gialdini, Tullio Serafin la dirige nel 1923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mentre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per il cinquantenario di Verdi nel 1950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Gabriele Santini la propone nella Chiesa di San Francesco di Paola con Renata Tebaldi, Ebe Stignani, Gianni Poggi e Nicola Rossi</w:t>
      </w:r>
      <w:r w:rsidR="007370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-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Lemeni, poi 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in tournée a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Strasburgo e Parigi nel 1951. </w:t>
      </w:r>
      <w:r w:rsidR="00D429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Nel 1975 </w:t>
      </w:r>
      <w:r w:rsidR="00FA022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l’opera 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apre la </w:t>
      </w:r>
      <w:r w:rsidR="001833E5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Stagione </w:t>
      </w:r>
      <w:r w:rsidR="007370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d’</w:t>
      </w:r>
      <w:r w:rsidR="001833E5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Autunno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con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Riccardo Muti 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sul podio e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Renata Scotto, Fiorenza Cossot</w:t>
      </w:r>
      <w:r w:rsidR="007370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t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o, Carlo Bini e Paul Plishka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come voci soliste, mentre lo stesso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Muti torna nel 2011 per le celebrazioni del 150° anniversario dell’Unità d’Italia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Nicola Luisotti, già Direttore Musicale del San Carlo, la 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propone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nel bicentenario della nascita di Verdi e in tournée a San Francisco nel 2013</w:t>
      </w:r>
      <w:r w:rsidR="00AB4B8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36CDBF41" w14:textId="77777777" w:rsidR="00F0001D" w:rsidRDefault="00F0001D" w:rsidP="00F0001D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Stagione 25/26</w:t>
      </w:r>
    </w:p>
    <w:p w14:paraId="4D55AAD3" w14:textId="3D380239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Dal 27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ebbraio al 28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ebbraio</w:t>
      </w:r>
    </w:p>
    <w:p w14:paraId="6A874BA6" w14:textId="77777777" w:rsidR="00F0001D" w:rsidRPr="00F0001D" w:rsidRDefault="00F0001D" w:rsidP="00F0001D">
      <w:pPr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/>
        </w:rPr>
        <w:t>Verdi Requiem</w:t>
      </w:r>
    </w:p>
    <w:p w14:paraId="636E07D4" w14:textId="77777777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Direttore 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Nicola Luisotti</w:t>
      </w:r>
    </w:p>
    <w:p w14:paraId="21A18E7F" w14:textId="073063B9" w:rsidR="00F0001D" w:rsidRDefault="00F0001D" w:rsidP="00F0001D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Soprano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Pretty Yende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Mezzosoprano | </w:t>
      </w:r>
      <w:r w:rsidR="00E8323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Caterina Piva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Tenore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Pene Pati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Basso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John Relyea</w:t>
      </w:r>
    </w:p>
    <w:p w14:paraId="46308C2B" w14:textId="77777777" w:rsidR="00F0001D" w:rsidRPr="00F0001D" w:rsidRDefault="00F0001D" w:rsidP="00F0001D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DE46911" w14:textId="77777777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Programma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Giuseppe Verdi, 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Messa da Requiem per soli, coro e orchestra</w:t>
      </w:r>
    </w:p>
    <w:p w14:paraId="579401EB" w14:textId="59C28BD9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  <w:t>Orchestra e Coro del Teatro di San Carlo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Maestro del Coro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Fabrizio Cassi</w:t>
      </w:r>
    </w:p>
    <w:p w14:paraId="69586D5E" w14:textId="650C9E9A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 | CREMISI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venerdì 27 febbraio 2026, ore 19:00 – S/P – CREMISI – VII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>sabato 28 febbraio 2026, ore 19:00 – F. A. – CREMISI – VII</w:t>
      </w:r>
    </w:p>
    <w:p w14:paraId="485E80EC" w14:textId="54D6D312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Durata: 1 ora e 30 minuti circa, senza intervallo</w:t>
      </w:r>
    </w:p>
    <w:p w14:paraId="6C84BF37" w14:textId="77777777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Concerto in memoria di Roberto De Simone</w:t>
      </w:r>
    </w:p>
    <w:p w14:paraId="3C46B211" w14:textId="77777777" w:rsidR="006F57B6" w:rsidRDefault="006F57B6" w:rsidP="006F57B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A36EC54" w14:textId="77777777" w:rsidR="006F57B6" w:rsidRPr="006F57B6" w:rsidRDefault="006F57B6" w:rsidP="006F57B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57B6" w:rsidRPr="006F57B6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3C50" w14:textId="77777777" w:rsidR="005E5611" w:rsidRDefault="005E5611">
      <w:pPr>
        <w:spacing w:after="0" w:line="240" w:lineRule="auto"/>
      </w:pPr>
      <w:r>
        <w:separator/>
      </w:r>
    </w:p>
  </w:endnote>
  <w:endnote w:type="continuationSeparator" w:id="0">
    <w:p w14:paraId="006E5838" w14:textId="77777777" w:rsidR="005E5611" w:rsidRDefault="005E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27F6" w14:textId="77777777" w:rsidR="005E5611" w:rsidRDefault="005E5611">
      <w:pPr>
        <w:spacing w:after="0" w:line="240" w:lineRule="auto"/>
      </w:pPr>
      <w:r>
        <w:separator/>
      </w:r>
    </w:p>
  </w:footnote>
  <w:footnote w:type="continuationSeparator" w:id="0">
    <w:p w14:paraId="42E90C85" w14:textId="77777777" w:rsidR="005E5611" w:rsidRDefault="005E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039ED"/>
    <w:rsid w:val="00012555"/>
    <w:rsid w:val="00026E5E"/>
    <w:rsid w:val="000441F2"/>
    <w:rsid w:val="000470FA"/>
    <w:rsid w:val="00070656"/>
    <w:rsid w:val="00073088"/>
    <w:rsid w:val="000804B1"/>
    <w:rsid w:val="00080765"/>
    <w:rsid w:val="00083E4A"/>
    <w:rsid w:val="000C007C"/>
    <w:rsid w:val="000F33AE"/>
    <w:rsid w:val="00114709"/>
    <w:rsid w:val="001466E7"/>
    <w:rsid w:val="00161772"/>
    <w:rsid w:val="0017793A"/>
    <w:rsid w:val="001833E5"/>
    <w:rsid w:val="001A73DC"/>
    <w:rsid w:val="001B59B0"/>
    <w:rsid w:val="001B7D74"/>
    <w:rsid w:val="001D573E"/>
    <w:rsid w:val="001E4D1C"/>
    <w:rsid w:val="001E4E64"/>
    <w:rsid w:val="002012D5"/>
    <w:rsid w:val="00201353"/>
    <w:rsid w:val="00225A80"/>
    <w:rsid w:val="002339C2"/>
    <w:rsid w:val="002464AB"/>
    <w:rsid w:val="00251327"/>
    <w:rsid w:val="0026573D"/>
    <w:rsid w:val="0026777C"/>
    <w:rsid w:val="00277E78"/>
    <w:rsid w:val="00296BE3"/>
    <w:rsid w:val="002A7FF9"/>
    <w:rsid w:val="002C206D"/>
    <w:rsid w:val="002D008A"/>
    <w:rsid w:val="002D6F29"/>
    <w:rsid w:val="002D7EFB"/>
    <w:rsid w:val="002E50F6"/>
    <w:rsid w:val="003056F2"/>
    <w:rsid w:val="00307F5B"/>
    <w:rsid w:val="00317498"/>
    <w:rsid w:val="003246CE"/>
    <w:rsid w:val="00326B57"/>
    <w:rsid w:val="00342806"/>
    <w:rsid w:val="0038053D"/>
    <w:rsid w:val="00385B5E"/>
    <w:rsid w:val="0039120D"/>
    <w:rsid w:val="00396446"/>
    <w:rsid w:val="003A51CE"/>
    <w:rsid w:val="003C6E0F"/>
    <w:rsid w:val="003C70F4"/>
    <w:rsid w:val="003D625B"/>
    <w:rsid w:val="003D7432"/>
    <w:rsid w:val="003E13E1"/>
    <w:rsid w:val="003F2141"/>
    <w:rsid w:val="00402F6D"/>
    <w:rsid w:val="00411C09"/>
    <w:rsid w:val="0041597C"/>
    <w:rsid w:val="004214E7"/>
    <w:rsid w:val="00425C2B"/>
    <w:rsid w:val="0045208F"/>
    <w:rsid w:val="004543A3"/>
    <w:rsid w:val="004626EF"/>
    <w:rsid w:val="00475DE8"/>
    <w:rsid w:val="004778FD"/>
    <w:rsid w:val="00482C1F"/>
    <w:rsid w:val="00493F13"/>
    <w:rsid w:val="00496C24"/>
    <w:rsid w:val="004A1031"/>
    <w:rsid w:val="004C606C"/>
    <w:rsid w:val="004D0B65"/>
    <w:rsid w:val="004F0991"/>
    <w:rsid w:val="004F139B"/>
    <w:rsid w:val="004F32B6"/>
    <w:rsid w:val="00501001"/>
    <w:rsid w:val="005110EA"/>
    <w:rsid w:val="00516A4D"/>
    <w:rsid w:val="00520AC2"/>
    <w:rsid w:val="00526D43"/>
    <w:rsid w:val="00541A2D"/>
    <w:rsid w:val="00544101"/>
    <w:rsid w:val="0054759B"/>
    <w:rsid w:val="00550913"/>
    <w:rsid w:val="0059039B"/>
    <w:rsid w:val="005A5D25"/>
    <w:rsid w:val="005D759F"/>
    <w:rsid w:val="005E5611"/>
    <w:rsid w:val="00600A32"/>
    <w:rsid w:val="00602D25"/>
    <w:rsid w:val="0060556A"/>
    <w:rsid w:val="00615DEA"/>
    <w:rsid w:val="00670EDB"/>
    <w:rsid w:val="00683AA1"/>
    <w:rsid w:val="00690C79"/>
    <w:rsid w:val="006C2DC2"/>
    <w:rsid w:val="006D1C73"/>
    <w:rsid w:val="006F131A"/>
    <w:rsid w:val="006F57B6"/>
    <w:rsid w:val="006F7711"/>
    <w:rsid w:val="00705701"/>
    <w:rsid w:val="0071442D"/>
    <w:rsid w:val="00737076"/>
    <w:rsid w:val="00743327"/>
    <w:rsid w:val="00744758"/>
    <w:rsid w:val="00767C4E"/>
    <w:rsid w:val="007720A7"/>
    <w:rsid w:val="00776D92"/>
    <w:rsid w:val="00782644"/>
    <w:rsid w:val="007838D7"/>
    <w:rsid w:val="007924EA"/>
    <w:rsid w:val="00794BD1"/>
    <w:rsid w:val="007A7701"/>
    <w:rsid w:val="007B7B1B"/>
    <w:rsid w:val="007D29E1"/>
    <w:rsid w:val="007F6DF5"/>
    <w:rsid w:val="008001EE"/>
    <w:rsid w:val="00805E10"/>
    <w:rsid w:val="00813FC0"/>
    <w:rsid w:val="00821120"/>
    <w:rsid w:val="00823B8B"/>
    <w:rsid w:val="008252DE"/>
    <w:rsid w:val="00843612"/>
    <w:rsid w:val="0085579D"/>
    <w:rsid w:val="008600CA"/>
    <w:rsid w:val="008861C7"/>
    <w:rsid w:val="00892225"/>
    <w:rsid w:val="008933BF"/>
    <w:rsid w:val="008A0DC9"/>
    <w:rsid w:val="008B45A6"/>
    <w:rsid w:val="008C1D56"/>
    <w:rsid w:val="008C2A88"/>
    <w:rsid w:val="008C770F"/>
    <w:rsid w:val="008D37F9"/>
    <w:rsid w:val="008D7F39"/>
    <w:rsid w:val="008E24B0"/>
    <w:rsid w:val="008F2041"/>
    <w:rsid w:val="00911C7F"/>
    <w:rsid w:val="009157DA"/>
    <w:rsid w:val="00921AFB"/>
    <w:rsid w:val="00923697"/>
    <w:rsid w:val="00923F85"/>
    <w:rsid w:val="00931720"/>
    <w:rsid w:val="009419B3"/>
    <w:rsid w:val="009430D6"/>
    <w:rsid w:val="0095532F"/>
    <w:rsid w:val="00976A74"/>
    <w:rsid w:val="00977843"/>
    <w:rsid w:val="009816F5"/>
    <w:rsid w:val="009A7257"/>
    <w:rsid w:val="009A7526"/>
    <w:rsid w:val="009B5E88"/>
    <w:rsid w:val="009C2174"/>
    <w:rsid w:val="009C2D7A"/>
    <w:rsid w:val="009D47C6"/>
    <w:rsid w:val="009E1490"/>
    <w:rsid w:val="009E37F2"/>
    <w:rsid w:val="009F31A3"/>
    <w:rsid w:val="009F6485"/>
    <w:rsid w:val="00A163EB"/>
    <w:rsid w:val="00A21818"/>
    <w:rsid w:val="00A30C25"/>
    <w:rsid w:val="00A35F9E"/>
    <w:rsid w:val="00A65382"/>
    <w:rsid w:val="00A73E2D"/>
    <w:rsid w:val="00A8257C"/>
    <w:rsid w:val="00A85D75"/>
    <w:rsid w:val="00AA1D83"/>
    <w:rsid w:val="00AB33CC"/>
    <w:rsid w:val="00AB437A"/>
    <w:rsid w:val="00AB4B8D"/>
    <w:rsid w:val="00AC7DF2"/>
    <w:rsid w:val="00B00ECA"/>
    <w:rsid w:val="00B076CA"/>
    <w:rsid w:val="00B1375D"/>
    <w:rsid w:val="00B1482D"/>
    <w:rsid w:val="00B4492A"/>
    <w:rsid w:val="00B52DFC"/>
    <w:rsid w:val="00B63919"/>
    <w:rsid w:val="00B878B5"/>
    <w:rsid w:val="00B97AE8"/>
    <w:rsid w:val="00BA75A6"/>
    <w:rsid w:val="00BB2370"/>
    <w:rsid w:val="00BE03C1"/>
    <w:rsid w:val="00BE50A4"/>
    <w:rsid w:val="00BF771A"/>
    <w:rsid w:val="00C00DC2"/>
    <w:rsid w:val="00C11D98"/>
    <w:rsid w:val="00C27C7F"/>
    <w:rsid w:val="00C30253"/>
    <w:rsid w:val="00C32296"/>
    <w:rsid w:val="00C355CC"/>
    <w:rsid w:val="00C6051C"/>
    <w:rsid w:val="00C74046"/>
    <w:rsid w:val="00C81091"/>
    <w:rsid w:val="00C82635"/>
    <w:rsid w:val="00C9029C"/>
    <w:rsid w:val="00C91A28"/>
    <w:rsid w:val="00C94A10"/>
    <w:rsid w:val="00C95AAD"/>
    <w:rsid w:val="00C96805"/>
    <w:rsid w:val="00CA2C57"/>
    <w:rsid w:val="00CA4393"/>
    <w:rsid w:val="00CA5421"/>
    <w:rsid w:val="00CA5473"/>
    <w:rsid w:val="00CA60ED"/>
    <w:rsid w:val="00CA7269"/>
    <w:rsid w:val="00CB1CAE"/>
    <w:rsid w:val="00CC762C"/>
    <w:rsid w:val="00CE2759"/>
    <w:rsid w:val="00CE6596"/>
    <w:rsid w:val="00CF46E9"/>
    <w:rsid w:val="00CF5791"/>
    <w:rsid w:val="00D07D02"/>
    <w:rsid w:val="00D167B9"/>
    <w:rsid w:val="00D35007"/>
    <w:rsid w:val="00D41A26"/>
    <w:rsid w:val="00D42929"/>
    <w:rsid w:val="00D47F5C"/>
    <w:rsid w:val="00D505A1"/>
    <w:rsid w:val="00D532C0"/>
    <w:rsid w:val="00D64E14"/>
    <w:rsid w:val="00D768A6"/>
    <w:rsid w:val="00D96664"/>
    <w:rsid w:val="00DD492D"/>
    <w:rsid w:val="00DE7323"/>
    <w:rsid w:val="00E00FD5"/>
    <w:rsid w:val="00E01FE7"/>
    <w:rsid w:val="00E024A8"/>
    <w:rsid w:val="00E05FEB"/>
    <w:rsid w:val="00E06324"/>
    <w:rsid w:val="00E1152C"/>
    <w:rsid w:val="00E12699"/>
    <w:rsid w:val="00E24EFB"/>
    <w:rsid w:val="00E32D2B"/>
    <w:rsid w:val="00E5193D"/>
    <w:rsid w:val="00E674A0"/>
    <w:rsid w:val="00E8323C"/>
    <w:rsid w:val="00E836E0"/>
    <w:rsid w:val="00E85BAF"/>
    <w:rsid w:val="00E925F6"/>
    <w:rsid w:val="00E93C4F"/>
    <w:rsid w:val="00EA1E1E"/>
    <w:rsid w:val="00EB0B83"/>
    <w:rsid w:val="00EB1ABC"/>
    <w:rsid w:val="00EB269C"/>
    <w:rsid w:val="00EE4A3C"/>
    <w:rsid w:val="00EE67A3"/>
    <w:rsid w:val="00EF1D0A"/>
    <w:rsid w:val="00F0001D"/>
    <w:rsid w:val="00F02E34"/>
    <w:rsid w:val="00F14902"/>
    <w:rsid w:val="00F20B23"/>
    <w:rsid w:val="00F371B9"/>
    <w:rsid w:val="00F43980"/>
    <w:rsid w:val="00F51EB8"/>
    <w:rsid w:val="00F51ED9"/>
    <w:rsid w:val="00F56641"/>
    <w:rsid w:val="00F5686D"/>
    <w:rsid w:val="00F953A4"/>
    <w:rsid w:val="00F96CB4"/>
    <w:rsid w:val="00FA022C"/>
    <w:rsid w:val="00FA17DC"/>
    <w:rsid w:val="00FA4791"/>
    <w:rsid w:val="00FA7C87"/>
    <w:rsid w:val="00FB4F44"/>
    <w:rsid w:val="00FD2146"/>
    <w:rsid w:val="00FE12D1"/>
    <w:rsid w:val="00FF0116"/>
    <w:rsid w:val="00FF2A86"/>
    <w:rsid w:val="00FF3EC1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2855</Characters>
  <Application>Microsoft Office Word</Application>
  <DocSecurity>0</DocSecurity>
  <Lines>62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24</cp:revision>
  <cp:lastPrinted>2026-02-24T18:49:00Z</cp:lastPrinted>
  <dcterms:created xsi:type="dcterms:W3CDTF">2026-02-23T16:45:00Z</dcterms:created>
  <dcterms:modified xsi:type="dcterms:W3CDTF">2026-02-26T12:15:00Z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